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FA2" w:rsidRPr="009C042B" w:rsidRDefault="00AE4FA2" w:rsidP="00AE4FA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9C042B">
        <w:rPr>
          <w:rFonts w:asciiTheme="majorHAnsi" w:hAnsiTheme="majorHAnsi"/>
          <w:b/>
          <w:bCs/>
          <w:sz w:val="22"/>
          <w:szCs w:val="22"/>
        </w:rPr>
        <w:t xml:space="preserve">Instructor: </w:t>
      </w:r>
      <w:r w:rsidR="009C042B" w:rsidRPr="009C042B">
        <w:rPr>
          <w:rFonts w:asciiTheme="majorHAnsi" w:hAnsiTheme="majorHAnsi"/>
          <w:bCs/>
          <w:sz w:val="22"/>
          <w:szCs w:val="22"/>
        </w:rPr>
        <w:t>Jessica</w:t>
      </w:r>
      <w:r w:rsidRPr="009C042B">
        <w:rPr>
          <w:rFonts w:asciiTheme="majorHAnsi" w:hAnsiTheme="majorHAnsi"/>
          <w:bCs/>
          <w:sz w:val="22"/>
          <w:szCs w:val="22"/>
        </w:rPr>
        <w:t xml:space="preserve"> Barron</w:t>
      </w:r>
    </w:p>
    <w:p w:rsidR="00AE4FA2" w:rsidRPr="009C042B" w:rsidRDefault="00AE4FA2" w:rsidP="00AE4FA2">
      <w:pPr>
        <w:pStyle w:val="Default"/>
        <w:rPr>
          <w:rFonts w:asciiTheme="majorHAnsi" w:hAnsiTheme="majorHAnsi"/>
          <w:bCs/>
          <w:sz w:val="22"/>
          <w:szCs w:val="22"/>
        </w:rPr>
      </w:pPr>
      <w:r w:rsidRPr="009C042B">
        <w:rPr>
          <w:rFonts w:asciiTheme="majorHAnsi" w:hAnsiTheme="majorHAnsi"/>
          <w:b/>
          <w:bCs/>
          <w:sz w:val="22"/>
          <w:szCs w:val="22"/>
        </w:rPr>
        <w:t xml:space="preserve">Course Sessions: </w:t>
      </w:r>
      <w:r w:rsidR="009C042B">
        <w:rPr>
          <w:rFonts w:asciiTheme="majorHAnsi" w:hAnsiTheme="majorHAnsi"/>
          <w:bCs/>
          <w:sz w:val="22"/>
          <w:szCs w:val="22"/>
        </w:rPr>
        <w:t>M W F 1:00-2:30</w:t>
      </w:r>
      <w:r w:rsidRPr="009C042B">
        <w:rPr>
          <w:rFonts w:asciiTheme="majorHAnsi" w:hAnsiTheme="majorHAnsi"/>
          <w:bCs/>
          <w:sz w:val="22"/>
          <w:szCs w:val="22"/>
        </w:rPr>
        <w:t xml:space="preserve">   </w:t>
      </w:r>
    </w:p>
    <w:p w:rsidR="00AE4FA2" w:rsidRPr="009C042B" w:rsidRDefault="00AE4FA2" w:rsidP="00AE4FA2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9C042B">
        <w:rPr>
          <w:rFonts w:asciiTheme="majorHAnsi" w:hAnsiTheme="majorHAnsi"/>
          <w:b/>
          <w:bCs/>
          <w:sz w:val="22"/>
          <w:szCs w:val="22"/>
        </w:rPr>
        <w:t xml:space="preserve">Start Date: </w:t>
      </w:r>
      <w:r w:rsidRPr="009C042B">
        <w:rPr>
          <w:rFonts w:asciiTheme="majorHAnsi" w:hAnsiTheme="majorHAnsi"/>
          <w:bCs/>
          <w:sz w:val="22"/>
          <w:szCs w:val="22"/>
        </w:rPr>
        <w:t>10/29/12</w:t>
      </w:r>
    </w:p>
    <w:p w:rsidR="00AE4FA2" w:rsidRPr="009C042B" w:rsidRDefault="00AE4FA2" w:rsidP="00AE4FA2">
      <w:pPr>
        <w:pStyle w:val="Default"/>
        <w:rPr>
          <w:rFonts w:asciiTheme="majorHAnsi" w:hAnsiTheme="majorHAnsi"/>
          <w:bCs/>
          <w:sz w:val="22"/>
          <w:szCs w:val="22"/>
        </w:rPr>
      </w:pPr>
      <w:r w:rsidRPr="009C042B">
        <w:rPr>
          <w:rFonts w:asciiTheme="majorHAnsi" w:hAnsiTheme="majorHAnsi"/>
          <w:b/>
          <w:bCs/>
          <w:sz w:val="22"/>
          <w:szCs w:val="22"/>
        </w:rPr>
        <w:t xml:space="preserve">End Date: </w:t>
      </w:r>
      <w:r w:rsidRPr="009C042B">
        <w:rPr>
          <w:rFonts w:asciiTheme="majorHAnsi" w:hAnsiTheme="majorHAnsi"/>
          <w:bCs/>
          <w:sz w:val="22"/>
          <w:szCs w:val="22"/>
        </w:rPr>
        <w:t>11/02/12</w:t>
      </w:r>
    </w:p>
    <w:p w:rsidR="00AE4FA2" w:rsidRPr="009C042B" w:rsidRDefault="009C042B" w:rsidP="009C042B">
      <w:pPr>
        <w:pStyle w:val="Default"/>
        <w:rPr>
          <w:rFonts w:asciiTheme="majorHAnsi" w:hAnsiTheme="majorHAnsi"/>
          <w:bCs/>
          <w:sz w:val="22"/>
          <w:szCs w:val="22"/>
        </w:rPr>
      </w:pPr>
      <w:r w:rsidRPr="009C042B">
        <w:rPr>
          <w:rFonts w:asciiTheme="majorHAnsi" w:hAnsiTheme="majorHAnsi"/>
          <w:b/>
          <w:bCs/>
          <w:sz w:val="22"/>
          <w:szCs w:val="22"/>
        </w:rPr>
        <w:t>Grade Level:</w:t>
      </w:r>
      <w:r w:rsidRPr="009C042B">
        <w:rPr>
          <w:rFonts w:asciiTheme="majorHAnsi" w:hAnsiTheme="majorHAnsi"/>
          <w:bCs/>
          <w:sz w:val="22"/>
          <w:szCs w:val="22"/>
        </w:rPr>
        <w:t xml:space="preserve"> 8</w:t>
      </w:r>
      <w:r w:rsidRPr="009C042B">
        <w:rPr>
          <w:rFonts w:asciiTheme="majorHAnsi" w:hAnsiTheme="majorHAnsi"/>
          <w:bCs/>
          <w:sz w:val="22"/>
          <w:szCs w:val="22"/>
          <w:vertAlign w:val="superscript"/>
        </w:rPr>
        <w:t>th</w:t>
      </w:r>
      <w:r w:rsidRPr="009C042B">
        <w:rPr>
          <w:rFonts w:asciiTheme="majorHAnsi" w:hAnsiTheme="majorHAnsi"/>
          <w:bCs/>
          <w:sz w:val="22"/>
          <w:szCs w:val="22"/>
        </w:rPr>
        <w:t xml:space="preserve"> Grade</w:t>
      </w:r>
    </w:p>
    <w:p w:rsidR="009C042B" w:rsidRPr="009C042B" w:rsidRDefault="009C042B" w:rsidP="009C042B">
      <w:pPr>
        <w:pStyle w:val="Default"/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AE4FA2" w:rsidRPr="009C042B" w:rsidTr="00D56536">
        <w:tc>
          <w:tcPr>
            <w:tcW w:w="1908" w:type="dxa"/>
          </w:tcPr>
          <w:p w:rsidR="00AE4FA2" w:rsidRPr="009C042B" w:rsidRDefault="00AE4FA2">
            <w:pPr>
              <w:rPr>
                <w:rFonts w:asciiTheme="majorHAnsi" w:hAnsiTheme="majorHAnsi"/>
                <w:b/>
              </w:rPr>
            </w:pPr>
            <w:r w:rsidRPr="009C042B">
              <w:rPr>
                <w:rFonts w:asciiTheme="majorHAnsi" w:hAnsiTheme="majorHAnsi"/>
                <w:b/>
              </w:rPr>
              <w:t>Course Description</w:t>
            </w:r>
          </w:p>
        </w:tc>
        <w:tc>
          <w:tcPr>
            <w:tcW w:w="7668" w:type="dxa"/>
          </w:tcPr>
          <w:p w:rsidR="00AE4FA2" w:rsidRDefault="009E5E4C" w:rsidP="009E5E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Students will explore the concept of </w:t>
            </w:r>
            <w:r w:rsidR="005525A8">
              <w:rPr>
                <w:rFonts w:asciiTheme="majorHAnsi" w:hAnsiTheme="majorHAnsi"/>
              </w:rPr>
              <w:t>cyber bullying</w:t>
            </w:r>
            <w:r w:rsidR="00535996">
              <w:rPr>
                <w:rFonts w:asciiTheme="majorHAnsi" w:hAnsiTheme="majorHAnsi"/>
              </w:rPr>
              <w:t xml:space="preserve">.  They will be given tools and resources on how to detect it, how to avoid becoming a part of cyber bullying and </w:t>
            </w:r>
            <w:r>
              <w:rPr>
                <w:rFonts w:asciiTheme="majorHAnsi" w:hAnsiTheme="majorHAnsi"/>
              </w:rPr>
              <w:t xml:space="preserve">how to handle </w:t>
            </w:r>
            <w:r w:rsidR="005525A8">
              <w:rPr>
                <w:rFonts w:asciiTheme="majorHAnsi" w:hAnsiTheme="majorHAnsi"/>
              </w:rPr>
              <w:t>cyber bullying</w:t>
            </w:r>
            <w:r>
              <w:rPr>
                <w:rFonts w:asciiTheme="majorHAnsi" w:hAnsiTheme="majorHAnsi"/>
              </w:rPr>
              <w:t xml:space="preserve"> if it happens to them or a friend. </w:t>
            </w:r>
            <w:r w:rsidR="00B7724E">
              <w:rPr>
                <w:rFonts w:asciiTheme="majorHAnsi" w:hAnsiTheme="majorHAnsi"/>
              </w:rPr>
              <w:t xml:space="preserve">  </w:t>
            </w:r>
            <w:r w:rsidR="00B7724E">
              <w:rPr>
                <w:rFonts w:asciiTheme="majorHAnsi" w:hAnsiTheme="majorHAnsi"/>
              </w:rPr>
              <w:t>Students will compare and contrast the difference between face to face bullying and cyber bullying</w:t>
            </w:r>
            <w:r w:rsidR="00B7724E">
              <w:rPr>
                <w:rFonts w:asciiTheme="majorHAnsi" w:hAnsiTheme="majorHAnsi"/>
              </w:rPr>
              <w:t xml:space="preserve">.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</w:t>
            </w:r>
            <w:r w:rsidRPr="009E5E4C">
              <w:rPr>
                <w:rFonts w:asciiTheme="majorHAnsi" w:hAnsiTheme="majorHAnsi"/>
              </w:rPr>
              <w:t>Students will</w:t>
            </w:r>
            <w:r w:rsidR="00535996">
              <w:rPr>
                <w:rFonts w:asciiTheme="majorHAnsi" w:hAnsiTheme="majorHAnsi"/>
              </w:rPr>
              <w:t xml:space="preserve"> read real life case studies to</w:t>
            </w:r>
            <w:r w:rsidRPr="009E5E4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examine</w:t>
            </w:r>
            <w:r w:rsidRPr="009E5E4C">
              <w:rPr>
                <w:rFonts w:asciiTheme="majorHAnsi" w:hAnsiTheme="majorHAnsi"/>
              </w:rPr>
              <w:t xml:space="preserve"> how it feels to be </w:t>
            </w:r>
            <w:r w:rsidR="005525A8" w:rsidRPr="009E5E4C">
              <w:rPr>
                <w:rFonts w:asciiTheme="majorHAnsi" w:hAnsiTheme="majorHAnsi"/>
              </w:rPr>
              <w:t>cyber bullied</w:t>
            </w:r>
            <w:r w:rsidR="00535996">
              <w:rPr>
                <w:rFonts w:asciiTheme="majorHAnsi" w:hAnsiTheme="majorHAnsi"/>
              </w:rPr>
              <w:t xml:space="preserve"> and the outcomes of each circumstance.</w:t>
            </w:r>
            <w:r w:rsidR="00B7724E">
              <w:rPr>
                <w:rFonts w:asciiTheme="majorHAnsi" w:hAnsiTheme="majorHAnsi"/>
              </w:rPr>
              <w:t xml:space="preserve">  They will analyze the case studies and prepare presentations for their peers</w:t>
            </w:r>
            <w:r w:rsidR="00535996">
              <w:rPr>
                <w:rFonts w:asciiTheme="majorHAnsi" w:hAnsiTheme="majorHAnsi"/>
              </w:rPr>
              <w:t xml:space="preserve">.  They will </w:t>
            </w:r>
            <w:r w:rsidRPr="009E5E4C">
              <w:rPr>
                <w:rFonts w:asciiTheme="majorHAnsi" w:hAnsiTheme="majorHAnsi"/>
              </w:rPr>
              <w:t xml:space="preserve">learn basic strategies for handling </w:t>
            </w:r>
            <w:r w:rsidR="00535996" w:rsidRPr="009E5E4C">
              <w:rPr>
                <w:rFonts w:asciiTheme="majorHAnsi" w:hAnsiTheme="majorHAnsi"/>
              </w:rPr>
              <w:t>cyber bullying</w:t>
            </w:r>
            <w:r w:rsidRPr="009E5E4C">
              <w:rPr>
                <w:rFonts w:asciiTheme="majorHAnsi" w:hAnsiTheme="majorHAnsi"/>
              </w:rPr>
              <w:t xml:space="preserve"> when it arises</w:t>
            </w:r>
            <w:r w:rsidR="009F09F5">
              <w:rPr>
                <w:rFonts w:asciiTheme="majorHAnsi" w:hAnsiTheme="majorHAnsi"/>
              </w:rPr>
              <w:t xml:space="preserve"> and who to contact in order to report an occurrence of bullying online.</w:t>
            </w:r>
          </w:p>
          <w:p w:rsidR="009F09F5" w:rsidRPr="009C042B" w:rsidRDefault="009F09F5" w:rsidP="009E5E4C">
            <w:pPr>
              <w:rPr>
                <w:rFonts w:asciiTheme="majorHAnsi" w:hAnsiTheme="majorHAnsi"/>
              </w:rPr>
            </w:pPr>
          </w:p>
        </w:tc>
      </w:tr>
      <w:tr w:rsidR="00AE4FA2" w:rsidRPr="009C042B" w:rsidTr="00D56536">
        <w:tc>
          <w:tcPr>
            <w:tcW w:w="1908" w:type="dxa"/>
          </w:tcPr>
          <w:p w:rsidR="00AE4FA2" w:rsidRPr="009C042B" w:rsidRDefault="00AE4FA2" w:rsidP="00AE4FA2">
            <w:pPr>
              <w:pStyle w:val="Outcomes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b/>
                <w:sz w:val="22"/>
                <w:szCs w:val="22"/>
              </w:rPr>
              <w:t>Required Materials</w:t>
            </w:r>
          </w:p>
          <w:p w:rsidR="00AE4FA2" w:rsidRPr="009C042B" w:rsidRDefault="00AE4FA2">
            <w:pPr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AE4FA2" w:rsidRPr="009F09F5" w:rsidRDefault="00085A10" w:rsidP="009F09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9F09F5">
              <w:rPr>
                <w:rFonts w:asciiTheme="majorHAnsi" w:hAnsiTheme="majorHAnsi"/>
              </w:rPr>
              <w:t xml:space="preserve">What is Cyber Bullying? </w:t>
            </w:r>
            <w:r w:rsidR="009F09F5">
              <w:rPr>
                <w:rFonts w:asciiTheme="majorHAnsi" w:hAnsiTheme="majorHAnsi"/>
              </w:rPr>
              <w:t xml:space="preserve"> (Handout)</w:t>
            </w:r>
          </w:p>
          <w:p w:rsidR="00085A10" w:rsidRDefault="00085A10" w:rsidP="00085A1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Parent’s guide to cyber bullying</w:t>
            </w:r>
            <w:r w:rsidR="009F09F5">
              <w:rPr>
                <w:rFonts w:asciiTheme="majorHAnsi" w:hAnsiTheme="majorHAnsi"/>
              </w:rPr>
              <w:t xml:space="preserve"> (Handout)</w:t>
            </w:r>
          </w:p>
          <w:p w:rsidR="005525A8" w:rsidRPr="005525A8" w:rsidRDefault="005525A8" w:rsidP="00085A1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="TimesNewRomanPSMT" w:hAnsi="TimesNewRomanPSMT" w:cs="TimesNewRomanPSMT"/>
              </w:rPr>
              <w:t>Projector</w:t>
            </w:r>
          </w:p>
          <w:p w:rsidR="005525A8" w:rsidRPr="005525A8" w:rsidRDefault="005525A8" w:rsidP="00085A1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="TimesNewRomanPSMT" w:hAnsi="TimesNewRomanPSMT" w:cs="TimesNewRomanPSMT"/>
              </w:rPr>
              <w:t>Cyber Bullying PowerPoint</w:t>
            </w:r>
            <w:r w:rsidR="009F09F5">
              <w:rPr>
                <w:rFonts w:ascii="TimesNewRomanPSMT" w:hAnsi="TimesNewRomanPSMT" w:cs="TimesNewRomanPSMT"/>
              </w:rPr>
              <w:t xml:space="preserve"> Presentation</w:t>
            </w:r>
          </w:p>
          <w:p w:rsidR="005525A8" w:rsidRPr="007A084C" w:rsidRDefault="005525A8" w:rsidP="00085A1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="TimesNewRomanPSMT" w:hAnsi="TimesNewRomanPSMT" w:cs="TimesNewRomanPSMT"/>
              </w:rPr>
              <w:t>Case study activity materials</w:t>
            </w:r>
            <w:r w:rsidR="009F09F5">
              <w:rPr>
                <w:rFonts w:ascii="TimesNewRomanPSMT" w:hAnsi="TimesNewRomanPSMT" w:cs="TimesNewRomanPSMT"/>
              </w:rPr>
              <w:t xml:space="preserve"> (Handout packet)</w:t>
            </w:r>
          </w:p>
          <w:p w:rsidR="007A084C" w:rsidRPr="005525A8" w:rsidRDefault="007A084C" w:rsidP="00085A1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="TimesNewRomanPSMT" w:hAnsi="TimesNewRomanPSMT" w:cs="TimesNewRomanPSMT"/>
              </w:rPr>
              <w:t>Cyber Bullying Contact form (Handout)</w:t>
            </w:r>
          </w:p>
          <w:p w:rsidR="00085A10" w:rsidRPr="009F09F5" w:rsidRDefault="00085A10" w:rsidP="009F09F5">
            <w:pPr>
              <w:rPr>
                <w:rFonts w:asciiTheme="majorHAnsi" w:hAnsiTheme="majorHAnsi"/>
              </w:rPr>
            </w:pPr>
          </w:p>
        </w:tc>
      </w:tr>
      <w:tr w:rsidR="00AE4FA2" w:rsidRPr="009C042B" w:rsidTr="00D56536">
        <w:tc>
          <w:tcPr>
            <w:tcW w:w="1908" w:type="dxa"/>
          </w:tcPr>
          <w:p w:rsidR="009C042B" w:rsidRPr="009C042B" w:rsidRDefault="009C042B" w:rsidP="009C042B">
            <w:pPr>
              <w:pStyle w:val="Outcomes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b/>
                <w:sz w:val="22"/>
                <w:szCs w:val="22"/>
              </w:rPr>
              <w:t>Expected Learning Outcomes</w:t>
            </w:r>
          </w:p>
          <w:p w:rsidR="00AE4FA2" w:rsidRPr="009C042B" w:rsidRDefault="00AE4FA2">
            <w:pPr>
              <w:rPr>
                <w:rFonts w:asciiTheme="majorHAnsi" w:hAnsiTheme="majorHAnsi"/>
              </w:rPr>
            </w:pPr>
          </w:p>
        </w:tc>
        <w:tc>
          <w:tcPr>
            <w:tcW w:w="7668" w:type="dxa"/>
          </w:tcPr>
          <w:p w:rsidR="00085A10" w:rsidRPr="009F09F5" w:rsidRDefault="009C042B" w:rsidP="009F09F5">
            <w:pPr>
              <w:rPr>
                <w:rFonts w:asciiTheme="majorHAnsi" w:hAnsiTheme="majorHAnsi"/>
              </w:rPr>
            </w:pPr>
            <w:r w:rsidRPr="009C042B">
              <w:rPr>
                <w:rFonts w:asciiTheme="majorHAnsi" w:hAnsiTheme="majorHAnsi"/>
              </w:rPr>
              <w:t>After successfully completing this course, it is expected that</w:t>
            </w:r>
            <w:r w:rsidR="00535996">
              <w:rPr>
                <w:rFonts w:asciiTheme="majorHAnsi" w:hAnsiTheme="majorHAnsi"/>
              </w:rPr>
              <w:t xml:space="preserve"> student will</w:t>
            </w:r>
            <w:r w:rsidRPr="009C042B">
              <w:rPr>
                <w:rFonts w:asciiTheme="majorHAnsi" w:hAnsiTheme="majorHAnsi"/>
              </w:rPr>
              <w:t>…</w:t>
            </w:r>
          </w:p>
          <w:p w:rsidR="00085A10" w:rsidRPr="00085A10" w:rsidRDefault="00535996" w:rsidP="00085A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 w:line="201" w:lineRule="atLeast"/>
              <w:ind w:right="360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</w:rPr>
              <w:t>Identify and</w:t>
            </w:r>
            <w:r w:rsidR="00085A10" w:rsidRPr="00085A10">
              <w:rPr>
                <w:rFonts w:asciiTheme="majorHAnsi" w:hAnsiTheme="majorHAnsi" w:cstheme="minorHAnsi"/>
              </w:rPr>
              <w:t xml:space="preserve"> </w:t>
            </w:r>
            <w:r w:rsidR="003B12D1">
              <w:rPr>
                <w:rFonts w:asciiTheme="majorHAnsi" w:hAnsiTheme="majorHAnsi" w:cstheme="minorHAnsi"/>
                <w:color w:val="000000"/>
              </w:rPr>
              <w:t xml:space="preserve">emphasize with </w:t>
            </w:r>
            <w:r w:rsidR="00085A10" w:rsidRPr="00085A10">
              <w:rPr>
                <w:rFonts w:asciiTheme="majorHAnsi" w:hAnsiTheme="majorHAnsi" w:cstheme="minorHAnsi"/>
                <w:color w:val="000000"/>
              </w:rPr>
              <w:t xml:space="preserve">targets of </w:t>
            </w:r>
            <w:r w:rsidR="005525A8" w:rsidRPr="00085A10">
              <w:rPr>
                <w:rFonts w:asciiTheme="majorHAnsi" w:hAnsiTheme="majorHAnsi" w:cstheme="minorHAnsi"/>
                <w:color w:val="000000"/>
              </w:rPr>
              <w:t>cyber bullying</w:t>
            </w:r>
            <w:r w:rsidR="00085A10" w:rsidRPr="00085A10">
              <w:rPr>
                <w:rFonts w:asciiTheme="majorHAnsi" w:hAnsiTheme="majorHAnsi" w:cstheme="minorHAnsi"/>
                <w:color w:val="000000"/>
              </w:rPr>
              <w:t xml:space="preserve"> </w:t>
            </w:r>
          </w:p>
          <w:p w:rsidR="00085A10" w:rsidRPr="00085A10" w:rsidRDefault="00535996" w:rsidP="00085A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80" w:line="201" w:lineRule="atLeast"/>
              <w:ind w:right="360"/>
              <w:rPr>
                <w:rFonts w:asciiTheme="majorHAnsi" w:hAnsiTheme="majorHAnsi" w:cstheme="minorHAnsi"/>
                <w:color w:val="000000"/>
              </w:rPr>
            </w:pPr>
            <w:r>
              <w:rPr>
                <w:rFonts w:asciiTheme="majorHAnsi" w:hAnsiTheme="majorHAnsi" w:cstheme="minorHAnsi"/>
                <w:color w:val="000000"/>
              </w:rPr>
              <w:t>R</w:t>
            </w:r>
            <w:r w:rsidR="00085A10" w:rsidRPr="00085A10">
              <w:rPr>
                <w:rFonts w:asciiTheme="majorHAnsi" w:hAnsiTheme="majorHAnsi" w:cstheme="minorHAnsi"/>
                <w:color w:val="000000"/>
              </w:rPr>
              <w:t xml:space="preserve">ecognize the similarities and differences between face to face bullying and </w:t>
            </w:r>
            <w:r w:rsidR="005525A8" w:rsidRPr="00085A10">
              <w:rPr>
                <w:rFonts w:asciiTheme="majorHAnsi" w:hAnsiTheme="majorHAnsi" w:cstheme="minorHAnsi"/>
                <w:color w:val="000000"/>
              </w:rPr>
              <w:t>cyber bullying</w:t>
            </w:r>
          </w:p>
          <w:p w:rsidR="00085A10" w:rsidRPr="005525A8" w:rsidRDefault="00535996" w:rsidP="00085A1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085A10">
              <w:rPr>
                <w:rFonts w:asciiTheme="majorHAnsi" w:hAnsiTheme="majorHAnsi" w:cstheme="minorHAnsi"/>
                <w:color w:val="000000"/>
              </w:rPr>
              <w:t>Detect</w:t>
            </w:r>
            <w:r w:rsidR="00085A10" w:rsidRPr="00085A10">
              <w:rPr>
                <w:rFonts w:asciiTheme="majorHAnsi" w:hAnsiTheme="majorHAnsi" w:cstheme="minorHAnsi"/>
                <w:color w:val="000000"/>
              </w:rPr>
              <w:t xml:space="preserve"> responsible </w:t>
            </w:r>
            <w:r w:rsidR="009F09F5" w:rsidRPr="00085A10">
              <w:rPr>
                <w:rFonts w:asciiTheme="majorHAnsi" w:hAnsiTheme="majorHAnsi" w:cstheme="minorHAnsi"/>
                <w:color w:val="000000"/>
              </w:rPr>
              <w:t>methods</w:t>
            </w:r>
            <w:r w:rsidR="00085A10" w:rsidRPr="00085A10">
              <w:rPr>
                <w:rFonts w:asciiTheme="majorHAnsi" w:hAnsiTheme="majorHAnsi" w:cstheme="minorHAnsi"/>
                <w:color w:val="000000"/>
              </w:rPr>
              <w:t xml:space="preserve"> for dealing with </w:t>
            </w:r>
            <w:r w:rsidR="005525A8" w:rsidRPr="00085A10">
              <w:rPr>
                <w:rFonts w:asciiTheme="majorHAnsi" w:hAnsiTheme="majorHAnsi" w:cstheme="minorHAnsi"/>
                <w:color w:val="000000"/>
              </w:rPr>
              <w:t>cyber bullying</w:t>
            </w:r>
          </w:p>
          <w:p w:rsidR="005525A8" w:rsidRPr="005525A8" w:rsidRDefault="005525A8" w:rsidP="005525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Learn </w:t>
            </w:r>
            <w:r w:rsidR="00535996">
              <w:rPr>
                <w:rFonts w:asciiTheme="majorHAnsi" w:hAnsiTheme="majorHAnsi"/>
              </w:rPr>
              <w:t xml:space="preserve">about </w:t>
            </w:r>
            <w:r w:rsidRPr="005525A8">
              <w:rPr>
                <w:rFonts w:asciiTheme="majorHAnsi" w:hAnsiTheme="majorHAnsi"/>
              </w:rPr>
              <w:t xml:space="preserve">types of stereotyping, prejudice, </w:t>
            </w:r>
            <w:r w:rsidR="00535996" w:rsidRPr="005525A8">
              <w:rPr>
                <w:rFonts w:asciiTheme="majorHAnsi" w:hAnsiTheme="majorHAnsi"/>
              </w:rPr>
              <w:t>haras</w:t>
            </w:r>
            <w:r w:rsidR="00535996">
              <w:rPr>
                <w:rFonts w:asciiTheme="majorHAnsi" w:hAnsiTheme="majorHAnsi"/>
              </w:rPr>
              <w:t>sment</w:t>
            </w:r>
            <w:r>
              <w:rPr>
                <w:rFonts w:asciiTheme="majorHAnsi" w:hAnsiTheme="majorHAnsi"/>
              </w:rPr>
              <w:t xml:space="preserve">, </w:t>
            </w:r>
            <w:r w:rsidR="00535996">
              <w:rPr>
                <w:rFonts w:asciiTheme="majorHAnsi" w:hAnsiTheme="majorHAnsi"/>
              </w:rPr>
              <w:t>discrimination</w:t>
            </w:r>
            <w:r>
              <w:rPr>
                <w:rFonts w:asciiTheme="majorHAnsi" w:hAnsiTheme="majorHAnsi"/>
              </w:rPr>
              <w:t xml:space="preserve"> and </w:t>
            </w:r>
            <w:r w:rsidR="00535996">
              <w:rPr>
                <w:rFonts w:asciiTheme="majorHAnsi" w:hAnsiTheme="majorHAnsi"/>
              </w:rPr>
              <w:t>racism</w:t>
            </w:r>
          </w:p>
          <w:p w:rsidR="00535996" w:rsidRDefault="00535996" w:rsidP="005525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Learn how to avoid and resist</w:t>
            </w:r>
            <w:r w:rsidR="005525A8" w:rsidRPr="005525A8">
              <w:rPr>
                <w:rFonts w:asciiTheme="majorHAnsi" w:hAnsiTheme="majorHAnsi"/>
              </w:rPr>
              <w:t xml:space="preserve"> pressure to do wrong, to </w:t>
            </w:r>
            <w:r w:rsidRPr="005525A8">
              <w:rPr>
                <w:rFonts w:asciiTheme="majorHAnsi" w:hAnsiTheme="majorHAnsi"/>
              </w:rPr>
              <w:t>distinguish</w:t>
            </w:r>
            <w:r>
              <w:rPr>
                <w:rFonts w:asciiTheme="majorHAnsi" w:hAnsiTheme="majorHAnsi"/>
              </w:rPr>
              <w:t xml:space="preserve"> when other people need help</w:t>
            </w:r>
            <w:r w:rsidR="005525A8" w:rsidRPr="005525A8">
              <w:rPr>
                <w:rFonts w:asciiTheme="majorHAnsi" w:hAnsiTheme="majorHAnsi"/>
              </w:rPr>
              <w:t xml:space="preserve"> </w:t>
            </w:r>
          </w:p>
          <w:p w:rsidR="00535996" w:rsidRDefault="00535996" w:rsidP="005525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to support others in need</w:t>
            </w:r>
          </w:p>
          <w:p w:rsidR="005525A8" w:rsidRPr="005525A8" w:rsidRDefault="00535996" w:rsidP="005525A8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Know who to contact to report a case of cyber bullying</w:t>
            </w:r>
          </w:p>
          <w:p w:rsidR="005525A8" w:rsidRPr="00085A10" w:rsidRDefault="005525A8" w:rsidP="005525A8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AE4FA2" w:rsidRPr="009C042B" w:rsidTr="00D56536">
        <w:tc>
          <w:tcPr>
            <w:tcW w:w="1908" w:type="dxa"/>
          </w:tcPr>
          <w:p w:rsidR="00AE4FA2" w:rsidRPr="009C042B" w:rsidRDefault="009C042B" w:rsidP="009C042B">
            <w:pPr>
              <w:pStyle w:val="Outcomes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b/>
                <w:sz w:val="22"/>
                <w:szCs w:val="22"/>
              </w:rPr>
              <w:t>Student Evaluation</w:t>
            </w:r>
          </w:p>
        </w:tc>
        <w:tc>
          <w:tcPr>
            <w:tcW w:w="7668" w:type="dxa"/>
          </w:tcPr>
          <w:p w:rsidR="009C042B" w:rsidRPr="009C042B" w:rsidRDefault="009C042B" w:rsidP="009C042B">
            <w:pPr>
              <w:rPr>
                <w:rFonts w:asciiTheme="majorHAnsi" w:hAnsiTheme="majorHAnsi" w:cs="Times New Roman"/>
              </w:rPr>
            </w:pPr>
            <w:r w:rsidRPr="009C042B">
              <w:rPr>
                <w:rFonts w:asciiTheme="majorHAnsi" w:hAnsiTheme="majorHAnsi" w:cs="Times New Roman"/>
              </w:rPr>
              <w:t>The student’s final grade will be calculated based upon the following weighting:</w:t>
            </w:r>
          </w:p>
          <w:p w:rsidR="009C042B" w:rsidRPr="009C042B" w:rsidRDefault="009675E5" w:rsidP="009C042B">
            <w:pPr>
              <w:numPr>
                <w:ilvl w:val="2"/>
                <w:numId w:val="1"/>
              </w:numPr>
              <w:tabs>
                <w:tab w:val="decimal" w:pos="5040"/>
              </w:tabs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Handouts</w:t>
            </w:r>
            <w:r w:rsidR="009C042B" w:rsidRPr="009C042B">
              <w:rPr>
                <w:rFonts w:asciiTheme="majorHAnsi" w:hAnsiTheme="majorHAnsi" w:cs="Times New Roman"/>
              </w:rPr>
              <w:tab/>
              <w:t>25%</w:t>
            </w:r>
          </w:p>
          <w:p w:rsidR="009C042B" w:rsidRPr="009C042B" w:rsidRDefault="009C042B" w:rsidP="009C042B">
            <w:pPr>
              <w:numPr>
                <w:ilvl w:val="2"/>
                <w:numId w:val="1"/>
              </w:numPr>
              <w:tabs>
                <w:tab w:val="decimal" w:pos="5040"/>
              </w:tabs>
              <w:rPr>
                <w:rFonts w:asciiTheme="majorHAnsi" w:hAnsiTheme="majorHAnsi" w:cs="Times New Roman"/>
              </w:rPr>
            </w:pPr>
            <w:r w:rsidRPr="009C042B">
              <w:rPr>
                <w:rFonts w:asciiTheme="majorHAnsi" w:hAnsiTheme="majorHAnsi" w:cs="Times New Roman"/>
              </w:rPr>
              <w:t>Roleplaying</w:t>
            </w:r>
            <w:r w:rsidRPr="009C042B">
              <w:rPr>
                <w:rFonts w:asciiTheme="majorHAnsi" w:hAnsiTheme="majorHAnsi" w:cs="Times New Roman"/>
              </w:rPr>
              <w:tab/>
              <w:t>70%</w:t>
            </w:r>
          </w:p>
          <w:p w:rsidR="009C042B" w:rsidRPr="009C042B" w:rsidRDefault="009C042B" w:rsidP="009C042B">
            <w:pPr>
              <w:numPr>
                <w:ilvl w:val="2"/>
                <w:numId w:val="1"/>
              </w:numPr>
              <w:tabs>
                <w:tab w:val="decimal" w:pos="5040"/>
              </w:tabs>
              <w:rPr>
                <w:rFonts w:asciiTheme="majorHAnsi" w:hAnsiTheme="majorHAnsi" w:cs="Times New Roman"/>
              </w:rPr>
            </w:pPr>
            <w:r w:rsidRPr="009C042B">
              <w:rPr>
                <w:rFonts w:asciiTheme="majorHAnsi" w:hAnsiTheme="majorHAnsi" w:cs="Times New Roman"/>
              </w:rPr>
              <w:t>Participation</w:t>
            </w:r>
            <w:r w:rsidRPr="009C042B">
              <w:rPr>
                <w:rFonts w:asciiTheme="majorHAnsi" w:hAnsiTheme="majorHAnsi" w:cs="Times New Roman"/>
              </w:rPr>
              <w:tab/>
              <w:t>5%</w:t>
            </w:r>
          </w:p>
          <w:p w:rsidR="009C042B" w:rsidRPr="009C042B" w:rsidRDefault="009C042B" w:rsidP="009C042B">
            <w:pPr>
              <w:pStyle w:val="Outcomes"/>
              <w:rPr>
                <w:rFonts w:asciiTheme="majorHAnsi" w:hAnsiTheme="majorHAnsi"/>
                <w:sz w:val="22"/>
                <w:szCs w:val="22"/>
              </w:rPr>
            </w:pPr>
          </w:p>
          <w:p w:rsidR="009C042B" w:rsidRPr="009C042B" w:rsidRDefault="009C042B" w:rsidP="009C042B">
            <w:pPr>
              <w:pStyle w:val="StyleLeft03"/>
              <w:spacing w:after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sz w:val="22"/>
                <w:szCs w:val="22"/>
              </w:rPr>
              <w:t>The student’s final grade will be determined using the following grading policy:</w:t>
            </w:r>
          </w:p>
          <w:p w:rsidR="009C042B" w:rsidRPr="009C042B" w:rsidRDefault="009C042B" w:rsidP="009C042B">
            <w:pPr>
              <w:pStyle w:val="StyleLeft03"/>
              <w:spacing w:after="0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:rsidR="009C042B" w:rsidRPr="009C042B" w:rsidRDefault="009C042B" w:rsidP="009C042B">
            <w:pPr>
              <w:pStyle w:val="StyleLeft0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sz w:val="22"/>
                <w:szCs w:val="22"/>
              </w:rPr>
              <w:t xml:space="preserve">90%-100% = “A” </w:t>
            </w:r>
          </w:p>
          <w:p w:rsidR="009C042B" w:rsidRPr="009C042B" w:rsidRDefault="009C042B" w:rsidP="009C042B">
            <w:pPr>
              <w:pStyle w:val="StyleLeft0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sz w:val="22"/>
                <w:szCs w:val="22"/>
              </w:rPr>
              <w:t xml:space="preserve">80% - 89% = “B” </w:t>
            </w:r>
          </w:p>
          <w:p w:rsidR="00AE4FA2" w:rsidRPr="00B7724E" w:rsidRDefault="009C042B" w:rsidP="00B7724E">
            <w:pPr>
              <w:pStyle w:val="StyleLeft03"/>
              <w:spacing w:after="0"/>
              <w:rPr>
                <w:rFonts w:asciiTheme="majorHAnsi" w:hAnsiTheme="majorHAnsi"/>
                <w:sz w:val="22"/>
                <w:szCs w:val="22"/>
              </w:rPr>
            </w:pPr>
            <w:r w:rsidRPr="009C042B">
              <w:rPr>
                <w:rFonts w:asciiTheme="majorHAnsi" w:hAnsiTheme="majorHAnsi"/>
                <w:sz w:val="22"/>
                <w:szCs w:val="22"/>
              </w:rPr>
              <w:t>below 80% = “F”</w:t>
            </w:r>
          </w:p>
        </w:tc>
      </w:tr>
    </w:tbl>
    <w:p w:rsidR="00D56536" w:rsidRDefault="00D56536">
      <w:pPr>
        <w:rPr>
          <w:rFonts w:asciiTheme="majorHAnsi" w:hAnsiTheme="majorHAnsi"/>
        </w:rPr>
      </w:pPr>
    </w:p>
    <w:p w:rsidR="007A084C" w:rsidRDefault="007A084C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9C042B" w:rsidTr="0000262E">
        <w:tc>
          <w:tcPr>
            <w:tcW w:w="2268" w:type="dxa"/>
          </w:tcPr>
          <w:p w:rsidR="009C042B" w:rsidRPr="00C56F06" w:rsidRDefault="00D56536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lastRenderedPageBreak/>
              <w:t>Session</w:t>
            </w:r>
          </w:p>
        </w:tc>
        <w:tc>
          <w:tcPr>
            <w:tcW w:w="7308" w:type="dxa"/>
          </w:tcPr>
          <w:p w:rsidR="009C042B" w:rsidRDefault="009C042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9C042B" w:rsidTr="0000262E">
        <w:tc>
          <w:tcPr>
            <w:tcW w:w="2268" w:type="dxa"/>
          </w:tcPr>
          <w:p w:rsidR="009C042B" w:rsidRPr="00C56F06" w:rsidRDefault="009C042B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Presentation</w:t>
            </w:r>
          </w:p>
        </w:tc>
        <w:tc>
          <w:tcPr>
            <w:tcW w:w="7308" w:type="dxa"/>
          </w:tcPr>
          <w:p w:rsidR="005525A8" w:rsidRDefault="005525A8" w:rsidP="005525A8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</w:rPr>
            </w:pPr>
            <w:r w:rsidRPr="005C6A8F">
              <w:rPr>
                <w:rFonts w:ascii="TimesNewRomanPSMT" w:hAnsi="TimesNewRomanPSMT" w:cs="TimesNewRomanPSMT"/>
              </w:rPr>
              <w:t>Introduce Cyber bullying</w:t>
            </w:r>
            <w:r>
              <w:rPr>
                <w:rFonts w:ascii="TimesNewRomanPSMT" w:hAnsi="TimesNewRomanPSMT" w:cs="TimesNewRomanPSMT"/>
              </w:rPr>
              <w:t xml:space="preserve"> (give a handout packet to each </w:t>
            </w:r>
            <w:r w:rsidR="009675E5">
              <w:rPr>
                <w:rFonts w:ascii="TimesNewRomanPSMT" w:hAnsi="TimesNewRomanPSMT" w:cs="TimesNewRomanPSMT"/>
              </w:rPr>
              <w:t>student</w:t>
            </w:r>
            <w:r>
              <w:rPr>
                <w:rFonts w:ascii="TimesNewRomanPSMT" w:hAnsi="TimesNewRomanPSMT" w:cs="TimesNewRomanPSMT"/>
              </w:rPr>
              <w:t>)</w:t>
            </w:r>
          </w:p>
          <w:p w:rsidR="009675E5" w:rsidRPr="005C6A8F" w:rsidRDefault="009675E5" w:rsidP="005525A8">
            <w:pPr>
              <w:pStyle w:val="ListParagraph"/>
              <w:numPr>
                <w:ilvl w:val="0"/>
                <w:numId w:val="4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Present the Cyber Bullying PowerPoint, which will cover:</w:t>
            </w:r>
          </w:p>
          <w:p w:rsidR="009675E5" w:rsidRDefault="009675E5" w:rsidP="009675E5">
            <w:pPr>
              <w:pStyle w:val="ListParagraph"/>
              <w:numPr>
                <w:ilvl w:val="1"/>
                <w:numId w:val="4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Basic statistics on the rise of cyber bullying</w:t>
            </w:r>
          </w:p>
          <w:p w:rsidR="009675E5" w:rsidRDefault="009675E5" w:rsidP="009675E5">
            <w:pPr>
              <w:pStyle w:val="ListParagraph"/>
              <w:numPr>
                <w:ilvl w:val="1"/>
                <w:numId w:val="4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How bullying effects people</w:t>
            </w:r>
          </w:p>
          <w:p w:rsidR="009675E5" w:rsidRDefault="009675E5" w:rsidP="009675E5">
            <w:pPr>
              <w:pStyle w:val="ListParagraph"/>
              <w:numPr>
                <w:ilvl w:val="1"/>
                <w:numId w:val="4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Different situations how cyber bullying occurs</w:t>
            </w:r>
          </w:p>
          <w:p w:rsidR="009675E5" w:rsidRPr="009675E5" w:rsidRDefault="009675E5" w:rsidP="009675E5">
            <w:pPr>
              <w:pStyle w:val="ListParagraph"/>
              <w:numPr>
                <w:ilvl w:val="1"/>
                <w:numId w:val="4"/>
              </w:numPr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E</w:t>
            </w:r>
            <w:r w:rsidR="005525A8" w:rsidRPr="009675E5">
              <w:rPr>
                <w:rFonts w:ascii="TimesNewRomanPSMT" w:hAnsi="TimesNewRomanPSMT" w:cs="TimesNewRomanPSMT"/>
              </w:rPr>
              <w:t>xamples of the differences and similarities between face to face bullying and cyber bullying</w:t>
            </w:r>
          </w:p>
          <w:p w:rsidR="009C042B" w:rsidRDefault="009C042B">
            <w:pPr>
              <w:rPr>
                <w:rFonts w:asciiTheme="majorHAnsi" w:hAnsiTheme="majorHAnsi"/>
              </w:rPr>
            </w:pPr>
          </w:p>
        </w:tc>
      </w:tr>
      <w:tr w:rsidR="009C042B" w:rsidTr="0000262E">
        <w:tc>
          <w:tcPr>
            <w:tcW w:w="2268" w:type="dxa"/>
          </w:tcPr>
          <w:p w:rsidR="009C042B" w:rsidRPr="00C56F06" w:rsidRDefault="009C042B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Materials Needed</w:t>
            </w:r>
          </w:p>
        </w:tc>
        <w:tc>
          <w:tcPr>
            <w:tcW w:w="7308" w:type="dxa"/>
          </w:tcPr>
          <w:p w:rsidR="00C56F06" w:rsidRPr="00C56F06" w:rsidRDefault="00C56F06" w:rsidP="00C56F06">
            <w:pPr>
              <w:rPr>
                <w:rFonts w:asciiTheme="majorHAnsi" w:hAnsiTheme="majorHAnsi"/>
              </w:rPr>
            </w:pPr>
            <w:r w:rsidRPr="00C56F06">
              <w:rPr>
                <w:rFonts w:asciiTheme="majorHAnsi" w:hAnsiTheme="majorHAnsi"/>
              </w:rPr>
              <w:t>What is Cyber Bullying?  (Handout)</w:t>
            </w:r>
          </w:p>
          <w:p w:rsidR="00C56F06" w:rsidRPr="00C56F06" w:rsidRDefault="00C56F06" w:rsidP="00C56F06">
            <w:pPr>
              <w:rPr>
                <w:rFonts w:asciiTheme="majorHAnsi" w:hAnsiTheme="majorHAnsi"/>
              </w:rPr>
            </w:pPr>
            <w:r w:rsidRPr="00C56F06">
              <w:rPr>
                <w:rFonts w:asciiTheme="majorHAnsi" w:hAnsiTheme="majorHAnsi"/>
              </w:rPr>
              <w:t>Parent’s guide to cyber bullying (Handout)</w:t>
            </w:r>
          </w:p>
          <w:p w:rsidR="00C56F06" w:rsidRPr="00C56F06" w:rsidRDefault="00C56F06" w:rsidP="00C56F06">
            <w:pPr>
              <w:rPr>
                <w:rFonts w:asciiTheme="majorHAnsi" w:hAnsiTheme="majorHAnsi"/>
              </w:rPr>
            </w:pPr>
            <w:r w:rsidRPr="00C56F06">
              <w:rPr>
                <w:rFonts w:ascii="TimesNewRomanPSMT" w:hAnsi="TimesNewRomanPSMT" w:cs="TimesNewRomanPSMT"/>
              </w:rPr>
              <w:t>Projector</w:t>
            </w:r>
          </w:p>
          <w:p w:rsidR="00C56F06" w:rsidRPr="00C56F06" w:rsidRDefault="00C56F06" w:rsidP="00C56F06">
            <w:pPr>
              <w:rPr>
                <w:rFonts w:asciiTheme="majorHAnsi" w:hAnsiTheme="majorHAnsi"/>
              </w:rPr>
            </w:pPr>
            <w:r w:rsidRPr="00C56F06">
              <w:rPr>
                <w:rFonts w:ascii="TimesNewRomanPSMT" w:hAnsi="TimesNewRomanPSMT" w:cs="TimesNewRomanPSMT"/>
              </w:rPr>
              <w:t>Cyber Bullying PowerPoint Presentation</w:t>
            </w:r>
          </w:p>
          <w:p w:rsidR="009C042B" w:rsidRDefault="009C042B">
            <w:pPr>
              <w:rPr>
                <w:rFonts w:asciiTheme="majorHAnsi" w:hAnsiTheme="majorHAnsi"/>
              </w:rPr>
            </w:pPr>
          </w:p>
        </w:tc>
      </w:tr>
    </w:tbl>
    <w:p w:rsidR="00AE4FA2" w:rsidRDefault="00AE4FA2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9C042B" w:rsidTr="0000262E">
        <w:tc>
          <w:tcPr>
            <w:tcW w:w="2268" w:type="dxa"/>
          </w:tcPr>
          <w:p w:rsidR="009C042B" w:rsidRPr="00C56F06" w:rsidRDefault="00D56536" w:rsidP="008207AD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Session</w:t>
            </w:r>
          </w:p>
        </w:tc>
        <w:tc>
          <w:tcPr>
            <w:tcW w:w="7308" w:type="dxa"/>
          </w:tcPr>
          <w:p w:rsidR="009C042B" w:rsidRDefault="009C042B" w:rsidP="008207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</w:tr>
      <w:tr w:rsidR="009C042B" w:rsidTr="0000262E">
        <w:tc>
          <w:tcPr>
            <w:tcW w:w="2268" w:type="dxa"/>
          </w:tcPr>
          <w:p w:rsidR="009C042B" w:rsidRPr="00C56F06" w:rsidRDefault="009C042B" w:rsidP="008207AD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Presentation</w:t>
            </w:r>
          </w:p>
        </w:tc>
        <w:tc>
          <w:tcPr>
            <w:tcW w:w="7308" w:type="dxa"/>
          </w:tcPr>
          <w:p w:rsidR="005525A8" w:rsidRDefault="005525A8" w:rsidP="005525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Review the concept of </w:t>
            </w:r>
            <w:r w:rsidR="009675E5">
              <w:rPr>
                <w:rFonts w:ascii="TimesNewRomanPSMT" w:hAnsi="TimesNewRomanPSMT" w:cs="TimesNewRomanPSMT"/>
                <w:sz w:val="20"/>
                <w:szCs w:val="20"/>
              </w:rPr>
              <w:t>cyber bullying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the materials that was covered in the last session</w:t>
            </w:r>
          </w:p>
          <w:p w:rsidR="005525A8" w:rsidRDefault="005525A8" w:rsidP="005525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Break the class into groups of three or four, and give each group the case study hand out</w:t>
            </w:r>
            <w:r w:rsidR="009675E5">
              <w:rPr>
                <w:rFonts w:ascii="TimesNewRomanPSMT" w:hAnsi="TimesNewRomanPSMT" w:cs="TimesNewRomanPSMT"/>
                <w:sz w:val="20"/>
                <w:szCs w:val="20"/>
              </w:rPr>
              <w:t>s (there should be different scenarios—try to give each group different packets)</w:t>
            </w:r>
          </w:p>
          <w:p w:rsidR="005525A8" w:rsidRDefault="005525A8" w:rsidP="005525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Have the students read the case studies, and then answer the questi</w:t>
            </w:r>
            <w:r w:rsidR="009675E5">
              <w:rPr>
                <w:rFonts w:ascii="TimesNewRomanPSMT" w:hAnsi="TimesNewRomanPSMT" w:cs="TimesNewRomanPSMT"/>
                <w:sz w:val="20"/>
                <w:szCs w:val="20"/>
              </w:rPr>
              <w:t>ons</w:t>
            </w:r>
          </w:p>
          <w:p w:rsidR="005525A8" w:rsidRDefault="005525A8" w:rsidP="005525A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Students will prepare a five minute summary of the case study to present to the rest of the class</w:t>
            </w:r>
          </w:p>
          <w:p w:rsidR="009C042B" w:rsidRDefault="009C042B" w:rsidP="008207AD">
            <w:pPr>
              <w:rPr>
                <w:rFonts w:asciiTheme="majorHAnsi" w:hAnsiTheme="majorHAnsi"/>
              </w:rPr>
            </w:pPr>
          </w:p>
        </w:tc>
      </w:tr>
      <w:tr w:rsidR="009C042B" w:rsidTr="0000262E">
        <w:tc>
          <w:tcPr>
            <w:tcW w:w="2268" w:type="dxa"/>
          </w:tcPr>
          <w:p w:rsidR="009C042B" w:rsidRPr="00C56F06" w:rsidRDefault="009C042B" w:rsidP="008207AD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Materials Needed</w:t>
            </w:r>
          </w:p>
        </w:tc>
        <w:tc>
          <w:tcPr>
            <w:tcW w:w="7308" w:type="dxa"/>
          </w:tcPr>
          <w:p w:rsidR="00C56F06" w:rsidRPr="00C56F06" w:rsidRDefault="00C56F06" w:rsidP="00C56F06">
            <w:pPr>
              <w:rPr>
                <w:rFonts w:asciiTheme="majorHAnsi" w:hAnsiTheme="majorHAnsi"/>
              </w:rPr>
            </w:pPr>
            <w:r w:rsidRPr="00C56F06">
              <w:rPr>
                <w:rFonts w:ascii="TimesNewRomanPSMT" w:hAnsi="TimesNewRomanPSMT" w:cs="TimesNewRomanPSMT"/>
              </w:rPr>
              <w:t>Case study activity materials (Handout packet)</w:t>
            </w:r>
          </w:p>
          <w:p w:rsidR="009C042B" w:rsidRDefault="009C042B" w:rsidP="008207AD">
            <w:pPr>
              <w:rPr>
                <w:rFonts w:asciiTheme="majorHAnsi" w:hAnsiTheme="majorHAnsi"/>
              </w:rPr>
            </w:pPr>
          </w:p>
        </w:tc>
      </w:tr>
    </w:tbl>
    <w:p w:rsidR="009C042B" w:rsidRDefault="009C042B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9C042B" w:rsidTr="0000262E">
        <w:tc>
          <w:tcPr>
            <w:tcW w:w="2268" w:type="dxa"/>
          </w:tcPr>
          <w:p w:rsidR="009C042B" w:rsidRPr="00C56F06" w:rsidRDefault="00D56536" w:rsidP="008207AD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Session</w:t>
            </w:r>
          </w:p>
        </w:tc>
        <w:tc>
          <w:tcPr>
            <w:tcW w:w="7308" w:type="dxa"/>
          </w:tcPr>
          <w:p w:rsidR="009C042B" w:rsidRDefault="009C042B" w:rsidP="008207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9C042B" w:rsidTr="0000262E">
        <w:tc>
          <w:tcPr>
            <w:tcW w:w="2268" w:type="dxa"/>
          </w:tcPr>
          <w:p w:rsidR="009C042B" w:rsidRPr="00C56F06" w:rsidRDefault="009C042B" w:rsidP="008207AD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Presentation</w:t>
            </w:r>
          </w:p>
        </w:tc>
        <w:tc>
          <w:tcPr>
            <w:tcW w:w="7308" w:type="dxa"/>
          </w:tcPr>
          <w:p w:rsidR="005525A8" w:rsidRDefault="005525A8" w:rsidP="00552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Students will give </w:t>
            </w:r>
            <w:r w:rsidR="009675E5">
              <w:rPr>
                <w:rFonts w:ascii="TimesNewRomanPSMT" w:hAnsi="TimesNewRomanPSMT" w:cs="TimesNewRomanPSMT"/>
                <w:sz w:val="20"/>
                <w:szCs w:val="20"/>
              </w:rPr>
              <w:t>five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minute presentation</w:t>
            </w:r>
          </w:p>
          <w:p w:rsidR="005525A8" w:rsidRDefault="005525A8" w:rsidP="00552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Time will be given for discussion and questions</w:t>
            </w:r>
          </w:p>
          <w:p w:rsidR="009C042B" w:rsidRPr="005525A8" w:rsidRDefault="005525A8" w:rsidP="005525A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5525A8">
              <w:rPr>
                <w:rFonts w:ascii="TimesNewRomanPSMT" w:hAnsi="TimesNewRomanPSMT" w:cs="TimesNewRomanPSMT"/>
                <w:sz w:val="20"/>
                <w:szCs w:val="20"/>
              </w:rPr>
              <w:t xml:space="preserve">Discuss ways to report </w:t>
            </w:r>
            <w:r w:rsidR="009675E5" w:rsidRPr="005525A8">
              <w:rPr>
                <w:rFonts w:ascii="TimesNewRomanPSMT" w:hAnsi="TimesNewRomanPSMT" w:cs="TimesNewRomanPSMT"/>
                <w:sz w:val="20"/>
                <w:szCs w:val="20"/>
              </w:rPr>
              <w:t>cyber bullying</w:t>
            </w:r>
            <w:r w:rsidRPr="005525A8">
              <w:rPr>
                <w:rFonts w:ascii="TimesNewRomanPSMT" w:hAnsi="TimesNewRomanPSMT" w:cs="TimesNewRomanPSMT"/>
                <w:sz w:val="20"/>
                <w:szCs w:val="20"/>
              </w:rPr>
              <w:t xml:space="preserve"> (give students handouts with information)</w:t>
            </w:r>
          </w:p>
        </w:tc>
      </w:tr>
      <w:tr w:rsidR="009C042B" w:rsidTr="0000262E">
        <w:tc>
          <w:tcPr>
            <w:tcW w:w="2268" w:type="dxa"/>
          </w:tcPr>
          <w:p w:rsidR="009C042B" w:rsidRPr="00C56F06" w:rsidRDefault="009C042B" w:rsidP="008207AD">
            <w:pPr>
              <w:rPr>
                <w:rFonts w:asciiTheme="majorHAnsi" w:hAnsiTheme="majorHAnsi"/>
                <w:b/>
              </w:rPr>
            </w:pPr>
            <w:r w:rsidRPr="00C56F06">
              <w:rPr>
                <w:rFonts w:asciiTheme="majorHAnsi" w:hAnsiTheme="majorHAnsi"/>
                <w:b/>
              </w:rPr>
              <w:t>Materials Needed</w:t>
            </w:r>
          </w:p>
        </w:tc>
        <w:tc>
          <w:tcPr>
            <w:tcW w:w="7308" w:type="dxa"/>
          </w:tcPr>
          <w:p w:rsidR="009C042B" w:rsidRDefault="007A084C" w:rsidP="008207AD">
            <w:pPr>
              <w:rPr>
                <w:rFonts w:asciiTheme="majorHAnsi" w:hAnsiTheme="majorHAnsi"/>
              </w:rPr>
            </w:pPr>
            <w:r w:rsidRPr="00C56F06">
              <w:rPr>
                <w:rFonts w:ascii="TimesNewRomanPSMT" w:hAnsi="TimesNewRomanPSMT" w:cs="TimesNewRomanPSMT"/>
              </w:rPr>
              <w:t>Case study activity materials (Handout packet)</w:t>
            </w:r>
          </w:p>
          <w:p w:rsidR="007A084C" w:rsidRDefault="007A084C" w:rsidP="008207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Students should have notes for presentations</w:t>
            </w:r>
          </w:p>
          <w:p w:rsidR="007A084C" w:rsidRPr="007A084C" w:rsidRDefault="007A084C" w:rsidP="007A084C">
            <w:pPr>
              <w:rPr>
                <w:rFonts w:asciiTheme="majorHAnsi" w:hAnsiTheme="majorHAnsi"/>
              </w:rPr>
            </w:pPr>
            <w:r w:rsidRPr="007A084C">
              <w:rPr>
                <w:rFonts w:ascii="TimesNewRomanPSMT" w:hAnsi="TimesNewRomanPSMT" w:cs="TimesNewRomanPSMT"/>
              </w:rPr>
              <w:t>Cyber Bullying Contact form (Handout)</w:t>
            </w:r>
          </w:p>
          <w:p w:rsidR="007A084C" w:rsidRDefault="007A084C" w:rsidP="008207AD">
            <w:pPr>
              <w:rPr>
                <w:rFonts w:asciiTheme="majorHAnsi" w:hAnsiTheme="majorHAnsi"/>
              </w:rPr>
            </w:pPr>
          </w:p>
        </w:tc>
      </w:tr>
    </w:tbl>
    <w:p w:rsidR="009C042B" w:rsidRDefault="009C042B">
      <w:pPr>
        <w:rPr>
          <w:rFonts w:asciiTheme="majorHAnsi" w:hAnsiTheme="majorHAnsi"/>
        </w:rPr>
      </w:pPr>
    </w:p>
    <w:p w:rsidR="009C042B" w:rsidRPr="009C042B" w:rsidRDefault="009C042B">
      <w:pPr>
        <w:rPr>
          <w:rFonts w:asciiTheme="majorHAnsi" w:hAnsiTheme="majorHAnsi"/>
        </w:rPr>
      </w:pPr>
    </w:p>
    <w:sectPr w:rsidR="009C042B" w:rsidRPr="009C04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283" w:rsidRDefault="006E0283" w:rsidP="009E5E4C">
      <w:pPr>
        <w:spacing w:after="0" w:line="240" w:lineRule="auto"/>
      </w:pPr>
      <w:r>
        <w:separator/>
      </w:r>
    </w:p>
  </w:endnote>
  <w:endnote w:type="continuationSeparator" w:id="0">
    <w:p w:rsidR="006E0283" w:rsidRDefault="006E0283" w:rsidP="009E5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Typewriter 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4C" w:rsidRDefault="009E5E4C">
    <w:pPr>
      <w:pStyle w:val="Footer"/>
    </w:pPr>
    <w:r>
      <w:t>Updated 10/25/2012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283" w:rsidRDefault="006E0283" w:rsidP="009E5E4C">
      <w:pPr>
        <w:spacing w:after="0" w:line="240" w:lineRule="auto"/>
      </w:pPr>
      <w:r>
        <w:separator/>
      </w:r>
    </w:p>
  </w:footnote>
  <w:footnote w:type="continuationSeparator" w:id="0">
    <w:p w:rsidR="006E0283" w:rsidRDefault="006E0283" w:rsidP="009E5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4C" w:rsidRPr="00D56536" w:rsidRDefault="009E5E4C" w:rsidP="009E5E4C">
    <w:pPr>
      <w:pStyle w:val="Header"/>
      <w:jc w:val="center"/>
      <w:rPr>
        <w:rFonts w:asciiTheme="majorHAnsi" w:hAnsiTheme="majorHAnsi"/>
        <w:b/>
      </w:rPr>
    </w:pPr>
    <w:r w:rsidRPr="00D56536">
      <w:rPr>
        <w:rFonts w:asciiTheme="majorHAnsi" w:hAnsiTheme="majorHAnsi"/>
        <w:b/>
      </w:rPr>
      <w:t>Cyber Bullying Lesson Plan</w:t>
    </w:r>
  </w:p>
  <w:p w:rsidR="009E5E4C" w:rsidRPr="00D56536" w:rsidRDefault="009E5E4C" w:rsidP="00D56536">
    <w:pPr>
      <w:pStyle w:val="Header"/>
      <w:pBdr>
        <w:bottom w:val="single" w:sz="4" w:space="1" w:color="auto"/>
      </w:pBdr>
      <w:jc w:val="center"/>
      <w:rPr>
        <w:rFonts w:asciiTheme="majorHAnsi" w:hAnsiTheme="majorHAnsi"/>
      </w:rPr>
    </w:pPr>
    <w:r w:rsidRPr="00D56536">
      <w:rPr>
        <w:rFonts w:asciiTheme="majorHAnsi" w:hAnsiTheme="majorHAnsi"/>
      </w:rPr>
      <w:t>North Star Middle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6B9"/>
    <w:multiLevelType w:val="hybridMultilevel"/>
    <w:tmpl w:val="BED6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E6F4F"/>
    <w:multiLevelType w:val="multilevel"/>
    <w:tmpl w:val="620CBE5A"/>
    <w:lvl w:ilvl="0">
      <w:start w:val="1"/>
      <w:numFmt w:val="upperLetter"/>
      <w:lvlText w:val="%1."/>
      <w:lvlJc w:val="left"/>
      <w:pPr>
        <w:tabs>
          <w:tab w:val="num" w:pos="504"/>
        </w:tabs>
        <w:ind w:left="1008" w:hanging="1008"/>
      </w:pPr>
      <w:rPr>
        <w:rFonts w:ascii="AmericanTypewriter Medium" w:hAnsi="AmericanTypewriter Medium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08"/>
        </w:tabs>
        <w:ind w:left="1512" w:hanging="1008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016"/>
        </w:tabs>
        <w:ind w:left="2016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0674283"/>
    <w:multiLevelType w:val="hybridMultilevel"/>
    <w:tmpl w:val="A13C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0333E"/>
    <w:multiLevelType w:val="hybridMultilevel"/>
    <w:tmpl w:val="093A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850356"/>
    <w:multiLevelType w:val="hybridMultilevel"/>
    <w:tmpl w:val="67BCE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9213F"/>
    <w:multiLevelType w:val="hybridMultilevel"/>
    <w:tmpl w:val="6C1E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A2"/>
    <w:rsid w:val="0000262E"/>
    <w:rsid w:val="00085A10"/>
    <w:rsid w:val="003B12D1"/>
    <w:rsid w:val="00535996"/>
    <w:rsid w:val="005525A8"/>
    <w:rsid w:val="006E0283"/>
    <w:rsid w:val="007A084C"/>
    <w:rsid w:val="007E35C1"/>
    <w:rsid w:val="009675E5"/>
    <w:rsid w:val="009C042B"/>
    <w:rsid w:val="009E5E4C"/>
    <w:rsid w:val="009F09F5"/>
    <w:rsid w:val="00AE4FA2"/>
    <w:rsid w:val="00B7724E"/>
    <w:rsid w:val="00C56F06"/>
    <w:rsid w:val="00D56536"/>
    <w:rsid w:val="00E5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utcomes">
    <w:name w:val="Outcomes"/>
    <w:basedOn w:val="Normal"/>
    <w:autoRedefine/>
    <w:rsid w:val="00AE4FA2"/>
    <w:pPr>
      <w:keepLines/>
      <w:tabs>
        <w:tab w:val="left" w:pos="2160"/>
        <w:tab w:val="left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StyleLeft03">
    <w:name w:val="Style Left:  0.3&quot;"/>
    <w:basedOn w:val="Normal"/>
    <w:rsid w:val="009C042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1">
    <w:name w:val="Pa11"/>
    <w:basedOn w:val="Default"/>
    <w:next w:val="Default"/>
    <w:uiPriority w:val="99"/>
    <w:rsid w:val="00085A10"/>
    <w:pPr>
      <w:spacing w:line="201" w:lineRule="atLeast"/>
    </w:pPr>
    <w:rPr>
      <w:rFonts w:ascii="Georgia" w:eastAsiaTheme="minorHAnsi" w:hAnsi="Georgia" w:cstheme="minorBidi"/>
      <w:color w:val="auto"/>
    </w:rPr>
  </w:style>
  <w:style w:type="character" w:customStyle="1" w:styleId="A6">
    <w:name w:val="A6"/>
    <w:uiPriority w:val="99"/>
    <w:rsid w:val="00085A10"/>
    <w:rPr>
      <w:rFonts w:cs="Georg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85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4C"/>
  </w:style>
  <w:style w:type="paragraph" w:styleId="Footer">
    <w:name w:val="footer"/>
    <w:basedOn w:val="Normal"/>
    <w:link w:val="FooterChar"/>
    <w:uiPriority w:val="99"/>
    <w:unhideWhenUsed/>
    <w:rsid w:val="009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E4F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Outcomes">
    <w:name w:val="Outcomes"/>
    <w:basedOn w:val="Normal"/>
    <w:autoRedefine/>
    <w:rsid w:val="00AE4FA2"/>
    <w:pPr>
      <w:keepLines/>
      <w:tabs>
        <w:tab w:val="left" w:pos="2160"/>
        <w:tab w:val="left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customStyle="1" w:styleId="StyleLeft03">
    <w:name w:val="Style Left:  0.3&quot;"/>
    <w:basedOn w:val="Normal"/>
    <w:rsid w:val="009C042B"/>
    <w:p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a11">
    <w:name w:val="Pa11"/>
    <w:basedOn w:val="Default"/>
    <w:next w:val="Default"/>
    <w:uiPriority w:val="99"/>
    <w:rsid w:val="00085A10"/>
    <w:pPr>
      <w:spacing w:line="201" w:lineRule="atLeast"/>
    </w:pPr>
    <w:rPr>
      <w:rFonts w:ascii="Georgia" w:eastAsiaTheme="minorHAnsi" w:hAnsi="Georgia" w:cstheme="minorBidi"/>
      <w:color w:val="auto"/>
    </w:rPr>
  </w:style>
  <w:style w:type="character" w:customStyle="1" w:styleId="A6">
    <w:name w:val="A6"/>
    <w:uiPriority w:val="99"/>
    <w:rsid w:val="00085A10"/>
    <w:rPr>
      <w:rFonts w:cs="Georgia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85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E4C"/>
  </w:style>
  <w:style w:type="paragraph" w:styleId="Footer">
    <w:name w:val="footer"/>
    <w:basedOn w:val="Normal"/>
    <w:link w:val="FooterChar"/>
    <w:uiPriority w:val="99"/>
    <w:unhideWhenUsed/>
    <w:rsid w:val="009E5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L. Barron</dc:creator>
  <cp:lastModifiedBy>Jessica</cp:lastModifiedBy>
  <cp:revision>7</cp:revision>
  <dcterms:created xsi:type="dcterms:W3CDTF">2012-10-26T02:00:00Z</dcterms:created>
  <dcterms:modified xsi:type="dcterms:W3CDTF">2012-10-27T02:57:00Z</dcterms:modified>
</cp:coreProperties>
</file>