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06B" w:rsidRDefault="0015706B" w:rsidP="00B3375C">
      <w:pPr>
        <w:pStyle w:val="Heading1"/>
        <w:jc w:val="center"/>
      </w:pPr>
      <w:r>
        <w:t>Day 1</w:t>
      </w:r>
      <w:r w:rsidR="001533CF">
        <w:br/>
      </w: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560"/>
        <w:gridCol w:w="751"/>
        <w:gridCol w:w="8265"/>
      </w:tblGrid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Introduction and Ice Breaker</w:t>
            </w:r>
          </w:p>
          <w:p w:rsidR="00EF1935" w:rsidRDefault="00EF1935">
            <w:r>
              <w:t>Objectives</w:t>
            </w:r>
          </w:p>
          <w:p w:rsidR="00EF1935" w:rsidRDefault="00EF1935" w:rsidP="0015706B">
            <w:pPr>
              <w:pStyle w:val="ListParagraph"/>
              <w:numPr>
                <w:ilvl w:val="0"/>
                <w:numId w:val="1"/>
              </w:numPr>
            </w:pPr>
            <w:r>
              <w:t>Introduce KTI, faculty and new students</w:t>
            </w:r>
          </w:p>
          <w:p w:rsidR="00EF1935" w:rsidRDefault="00EF1935" w:rsidP="0015706B">
            <w:pPr>
              <w:pStyle w:val="ListParagraph"/>
              <w:numPr>
                <w:ilvl w:val="0"/>
                <w:numId w:val="1"/>
              </w:numPr>
            </w:pPr>
            <w:r>
              <w:t>Provi</w:t>
            </w:r>
            <w:r w:rsidR="002037DB">
              <w:t>de a framework for the rest of Professional D</w:t>
            </w:r>
            <w:r>
              <w:t>evelopment</w:t>
            </w:r>
            <w:r w:rsidR="002037DB">
              <w:t xml:space="preserve"> (PD)</w:t>
            </w:r>
          </w:p>
          <w:p w:rsidR="00EF1935" w:rsidRDefault="00EF1935" w:rsidP="0015706B">
            <w:pPr>
              <w:pStyle w:val="ListParagraph"/>
              <w:numPr>
                <w:ilvl w:val="1"/>
                <w:numId w:val="1"/>
              </w:numPr>
            </w:pPr>
            <w:r>
              <w:t>Explain Pacific Institute</w:t>
            </w:r>
          </w:p>
          <w:p w:rsidR="00EF1935" w:rsidRDefault="002037DB" w:rsidP="0015706B">
            <w:pPr>
              <w:pStyle w:val="ListParagraph"/>
              <w:numPr>
                <w:ilvl w:val="1"/>
                <w:numId w:val="1"/>
              </w:numPr>
            </w:pPr>
            <w:r>
              <w:t>Hand out and explain PD</w:t>
            </w:r>
            <w:r w:rsidR="00EF1935">
              <w:t xml:space="preserve"> </w:t>
            </w:r>
            <w:r>
              <w:t>outline</w:t>
            </w:r>
          </w:p>
          <w:p w:rsidR="00EF1935" w:rsidRDefault="00EF1935" w:rsidP="0015706B">
            <w:pPr>
              <w:pStyle w:val="ListParagraph"/>
              <w:numPr>
                <w:ilvl w:val="1"/>
                <w:numId w:val="1"/>
              </w:numPr>
            </w:pPr>
            <w:r>
              <w:t>Overview the different topics that PD will be covering, like study skills, test taking tips and note taking techniques</w:t>
            </w:r>
          </w:p>
          <w:p w:rsidR="00EF1935" w:rsidRDefault="00EF1935" w:rsidP="0015706B">
            <w:pPr>
              <w:pStyle w:val="ListParagraph"/>
              <w:numPr>
                <w:ilvl w:val="1"/>
                <w:numId w:val="1"/>
              </w:numPr>
            </w:pPr>
            <w:r>
              <w:t>Review the “ Golden 20” worksheet</w:t>
            </w:r>
            <w:r w:rsidR="00E05E04">
              <w:t xml:space="preserve"> (see Handouts folder)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1"/>
              </w:numPr>
            </w:pPr>
            <w:r>
              <w:t xml:space="preserve">Ice breaker  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0" w:type="auto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Introduction videos</w:t>
            </w:r>
          </w:p>
          <w:p w:rsidR="00EF1935" w:rsidRDefault="00E05E04" w:rsidP="00006219">
            <w:pPr>
              <w:pStyle w:val="ListParagraph"/>
              <w:numPr>
                <w:ilvl w:val="0"/>
                <w:numId w:val="2"/>
              </w:numPr>
            </w:pPr>
            <w:r>
              <w:t>Play 2-3</w:t>
            </w:r>
            <w:r w:rsidR="00EF1935">
              <w:t xml:space="preserve"> of the introduction videos of your choice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2"/>
              </w:numPr>
            </w:pPr>
            <w:r>
              <w:t>Lead a discussion on the videos and their individual goals and motivations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0" w:type="auto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1: What’s holding me back</w:t>
            </w:r>
          </w:p>
          <w:p w:rsidR="00EF1935" w:rsidRDefault="00EF1935">
            <w:r>
              <w:t>Objectives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3"/>
              </w:numPr>
            </w:pPr>
            <w:r>
              <w:t>Know that I have real potential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3"/>
              </w:numPr>
            </w:pPr>
            <w:r>
              <w:t>Understand scotomas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3"/>
              </w:numPr>
            </w:pPr>
            <w:r>
              <w:t>Realize that everybody has scotomas, we just don’t know what they are</w:t>
            </w:r>
          </w:p>
          <w:p w:rsidR="00EF1935" w:rsidRDefault="00EF1935" w:rsidP="00006219">
            <w:pPr>
              <w:pStyle w:val="ListParagraph"/>
              <w:numPr>
                <w:ilvl w:val="0"/>
                <w:numId w:val="3"/>
              </w:numPr>
            </w:pPr>
            <w:r>
              <w:t>Know that I am smart and capable, and that scotomas are caised by my past conditioning</w:t>
            </w:r>
          </w:p>
          <w:p w:rsidR="00EF1935" w:rsidRDefault="00EF1935" w:rsidP="007053F7">
            <w:r>
              <w:t>Answer two of the questions in the book, or make your own questions that you create from the concepts shown in the video</w:t>
            </w:r>
          </w:p>
        </w:tc>
      </w:tr>
      <w:tr w:rsidR="007526C2" w:rsidTr="00C22356"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Default="007526C2" w:rsidP="00403D89">
            <w:r>
              <w:t>Lunch (30 minutes)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1935" w:rsidRPr="00E05E04" w:rsidRDefault="00EF1935" w:rsidP="00403D89">
            <w:pPr>
              <w:rPr>
                <w:b/>
              </w:rPr>
            </w:pPr>
            <w:r w:rsidRPr="00E05E04">
              <w:rPr>
                <w:b/>
              </w:rPr>
              <w:t>Note taking</w:t>
            </w:r>
          </w:p>
          <w:p w:rsidR="00EF1935" w:rsidRPr="00E05E04" w:rsidRDefault="00EF1935" w:rsidP="00E05E04">
            <w:pPr>
              <w:pStyle w:val="ListParagraph"/>
              <w:numPr>
                <w:ilvl w:val="0"/>
                <w:numId w:val="4"/>
              </w:numPr>
            </w:pPr>
            <w:r>
              <w:t>Pass out and review handouts for note-taking</w:t>
            </w:r>
            <w:r w:rsidR="00E05E04">
              <w:t xml:space="preserve"> (see Handouts/Note Taking folder</w:t>
            </w:r>
            <w:r>
              <w:t>)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2:  Who am I listening to?</w:t>
            </w:r>
          </w:p>
          <w:p w:rsidR="00EF1935" w:rsidRDefault="00EF1935">
            <w:r>
              <w:t>Objectives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4"/>
              </w:numPr>
            </w:pPr>
            <w:r>
              <w:t>Be careful about who I listen to in the future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4"/>
              </w:numPr>
            </w:pPr>
            <w:r>
              <w:t>Know that my past conditioning affects what I see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4"/>
              </w:numPr>
            </w:pPr>
            <w:r>
              <w:t>Understand that I can look right at something and not see it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4"/>
              </w:numPr>
            </w:pPr>
            <w:r>
              <w:t>Tell myself what I want and not what I don’t want</w:t>
            </w:r>
          </w:p>
          <w:p w:rsidR="00EF1935" w:rsidRDefault="00EF1935" w:rsidP="007053F7">
            <w:r>
              <w:t>Answer two of the questions in the book, or make your own questions that you create from the concepts shown in the video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>
            <w:pPr>
              <w:rPr>
                <w:b/>
              </w:rPr>
            </w:pPr>
            <w:r w:rsidRPr="00E05E04">
              <w:rPr>
                <w:b/>
              </w:rPr>
              <w:t>Unit 3: Lock on/ Lock off</w:t>
            </w:r>
          </w:p>
          <w:p w:rsidR="00EF1935" w:rsidRDefault="00EF1935">
            <w:r>
              <w:t>Objectives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5"/>
              </w:numPr>
            </w:pPr>
            <w:r>
              <w:t>Understand that I act according to the beliefs I hold about myself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5"/>
              </w:numPr>
            </w:pPr>
            <w:r>
              <w:t>Learn that, as a human being, I cannot hold two opposing thoughts/beliefs at the same time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5"/>
              </w:numPr>
            </w:pPr>
            <w:r>
              <w:t>Know that my job is to keep improving my beliefs</w:t>
            </w:r>
          </w:p>
          <w:p w:rsidR="00EF1935" w:rsidRDefault="00EF1935" w:rsidP="007053F7">
            <w:pPr>
              <w:pStyle w:val="ListParagraph"/>
              <w:numPr>
                <w:ilvl w:val="0"/>
                <w:numId w:val="5"/>
              </w:numPr>
            </w:pPr>
            <w:r>
              <w:t>Know that by locking on to my goals, I am locking out the things that would interfere</w:t>
            </w:r>
          </w:p>
          <w:p w:rsidR="00EF1935" w:rsidRDefault="00EF1935" w:rsidP="001533CF">
            <w:r>
              <w:t>Answer two of the questions in the book, or make your own questions that you create from the concepts shown in the video</w:t>
            </w:r>
          </w:p>
        </w:tc>
      </w:tr>
    </w:tbl>
    <w:p w:rsidR="00B3375C" w:rsidRDefault="00B3375C" w:rsidP="001533CF">
      <w:pPr>
        <w:pStyle w:val="Heading1"/>
      </w:pPr>
      <w:r>
        <w:br w:type="page"/>
      </w:r>
      <w:r>
        <w:lastRenderedPageBreak/>
        <w:t>Day 2</w:t>
      </w: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560"/>
        <w:gridCol w:w="756"/>
        <w:gridCol w:w="8260"/>
      </w:tblGrid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FF1340">
            <w:pPr>
              <w:rPr>
                <w:b/>
              </w:rPr>
            </w:pPr>
            <w:r w:rsidRPr="00E05E04">
              <w:rPr>
                <w:b/>
              </w:rPr>
              <w:t>Goal Setting</w:t>
            </w:r>
          </w:p>
          <w:p w:rsidR="00EF1935" w:rsidRDefault="00EF1935" w:rsidP="001533CF">
            <w:pPr>
              <w:pStyle w:val="ListParagraph"/>
              <w:numPr>
                <w:ilvl w:val="0"/>
                <w:numId w:val="7"/>
              </w:numPr>
            </w:pPr>
            <w:r>
              <w:t xml:space="preserve">Hand out, review and complete worksheets about setting goals (see </w:t>
            </w:r>
            <w:r w:rsidR="00E05E04">
              <w:t>Handouts/</w:t>
            </w:r>
            <w:r>
              <w:t>Goals folder)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1533CF">
            <w:pPr>
              <w:rPr>
                <w:b/>
              </w:rPr>
            </w:pPr>
            <w:r w:rsidRPr="00E05E04">
              <w:rPr>
                <w:b/>
              </w:rPr>
              <w:t>Unit 4: My brain’s filter system</w:t>
            </w:r>
          </w:p>
          <w:p w:rsidR="00EF1935" w:rsidRDefault="00EF1935" w:rsidP="001533CF">
            <w:r>
              <w:t>Objectives</w:t>
            </w:r>
          </w:p>
          <w:p w:rsidR="00EF1935" w:rsidRDefault="00EF1935" w:rsidP="001533CF">
            <w:pPr>
              <w:pStyle w:val="ListParagraph"/>
              <w:numPr>
                <w:ilvl w:val="0"/>
                <w:numId w:val="6"/>
              </w:numPr>
            </w:pPr>
            <w:r>
              <w:t>Understand the reticular activating system</w:t>
            </w:r>
          </w:p>
          <w:p w:rsidR="00EF1935" w:rsidRDefault="00EF1935" w:rsidP="001533CF">
            <w:pPr>
              <w:pStyle w:val="ListParagraph"/>
              <w:numPr>
                <w:ilvl w:val="0"/>
                <w:numId w:val="6"/>
              </w:numPr>
            </w:pPr>
            <w:r>
              <w:t>Know how to energize my RAS by clearly defining what I want</w:t>
            </w:r>
          </w:p>
          <w:p w:rsidR="00EF1935" w:rsidRDefault="00EF1935" w:rsidP="001533CF">
            <w:pPr>
              <w:pStyle w:val="ListParagraph"/>
              <w:numPr>
                <w:ilvl w:val="0"/>
                <w:numId w:val="6"/>
              </w:numPr>
            </w:pPr>
            <w:r>
              <w:t>Learn that I am accountable for achievable the future I want</w:t>
            </w:r>
          </w:p>
          <w:p w:rsidR="00EF1935" w:rsidRPr="007526C2" w:rsidRDefault="00EF1935" w:rsidP="007526C2">
            <w:pPr>
              <w:pStyle w:val="ListParagraph"/>
              <w:numPr>
                <w:ilvl w:val="0"/>
                <w:numId w:val="6"/>
              </w:numPr>
            </w:pPr>
            <w:r>
              <w:t>Be accountable</w:t>
            </w:r>
          </w:p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5:  How my mind works</w:t>
            </w:r>
          </w:p>
          <w:p w:rsidR="00EF1935" w:rsidRDefault="00EF1935" w:rsidP="00EF1935">
            <w:r>
              <w:t>Objectives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1"/>
              </w:numPr>
            </w:pPr>
            <w:r>
              <w:t>Have a full understanding of the three parts involved in the thought process-conscious, subconscious, and creative subconscious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1"/>
              </w:numPr>
            </w:pPr>
            <w:r>
              <w:t>Know that if the outside world does not match my inner idea of who I am, I subconsciously make the outside match to the inside picture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1"/>
              </w:numPr>
            </w:pPr>
            <w:r>
              <w:t>Understand that I guide my life at my belief level, not my potential level</w:t>
            </w:r>
          </w:p>
          <w:p w:rsidR="00EF1935" w:rsidRDefault="00EF1935" w:rsidP="00EF1935">
            <w:r>
              <w:t>Answer two of the questions in the book, or make your own questions that you create from the concepts shown in the video</w:t>
            </w:r>
            <w:r w:rsidR="007526C2">
              <w:t>s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Computer login and LIRN intro</w:t>
            </w:r>
          </w:p>
          <w:p w:rsidR="00EF1935" w:rsidRDefault="00EF1935" w:rsidP="00387DCB">
            <w:pPr>
              <w:pStyle w:val="ListParagraph"/>
              <w:numPr>
                <w:ilvl w:val="0"/>
                <w:numId w:val="10"/>
              </w:numPr>
            </w:pPr>
            <w:r>
              <w:t>Distribute passwords and have student log into computers</w:t>
            </w:r>
          </w:p>
          <w:p w:rsidR="00EF1935" w:rsidRDefault="00EF1935" w:rsidP="00387DCB">
            <w:pPr>
              <w:pStyle w:val="ListParagraph"/>
              <w:numPr>
                <w:ilvl w:val="0"/>
                <w:numId w:val="10"/>
              </w:numPr>
            </w:pPr>
            <w:r>
              <w:t>Discuses proper computer usage</w:t>
            </w:r>
          </w:p>
          <w:p w:rsidR="00EF1935" w:rsidRPr="00387DCB" w:rsidRDefault="00EF1935" w:rsidP="00387DCB">
            <w:pPr>
              <w:pStyle w:val="ListParagraph"/>
              <w:numPr>
                <w:ilvl w:val="0"/>
                <w:numId w:val="10"/>
              </w:numPr>
            </w:pPr>
            <w:r>
              <w:t xml:space="preserve">Introduce Student Portal (when applicable) </w:t>
            </w:r>
          </w:p>
        </w:tc>
      </w:tr>
      <w:tr w:rsidR="007526C2" w:rsidTr="00605945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Default="007526C2" w:rsidP="00C6408F">
            <w:r>
              <w:t>Lunch (30 minutes)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6: Free-Flowing at a new level</w:t>
            </w:r>
          </w:p>
          <w:p w:rsidR="00EF1935" w:rsidRDefault="00EF1935" w:rsidP="00EF1935">
            <w:r>
              <w:t>Objectives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3"/>
              </w:numPr>
            </w:pPr>
            <w:r>
              <w:t>Understand the decision-making process of perception, association and evaluation all leading to make a decision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3"/>
              </w:numPr>
            </w:pPr>
            <w:r>
              <w:t>Know that my stored reality may not be “the truth” because of the emotions that are tied to my memories of a situation</w:t>
            </w:r>
          </w:p>
          <w:p w:rsidR="00EF1935" w:rsidRPr="007526C2" w:rsidRDefault="00EF1935" w:rsidP="00EF1935">
            <w:pPr>
              <w:pStyle w:val="ListParagraph"/>
              <w:numPr>
                <w:ilvl w:val="0"/>
                <w:numId w:val="13"/>
              </w:numPr>
            </w:pPr>
            <w:r>
              <w:t xml:space="preserve">Have learned that stress comes when I try to behave differently than I know I am </w:t>
            </w:r>
          </w:p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7: Leaning in the right direction</w:t>
            </w:r>
          </w:p>
          <w:p w:rsidR="00EF1935" w:rsidRDefault="00EF1935" w:rsidP="00EF1935">
            <w:r>
              <w:t>Objectives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4"/>
              </w:numPr>
            </w:pPr>
            <w:r>
              <w:t>Understand that my subconscious holds my habits and attitudes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4"/>
              </w:numPr>
            </w:pPr>
            <w:r>
              <w:t>Know that habits are good if I have the right habits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4"/>
              </w:numPr>
            </w:pPr>
            <w:r>
              <w:t>Understand that attitudes are neither good or bad, they just cause me to either lean towards or lean away from whatever is before me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4"/>
              </w:numPr>
            </w:pPr>
            <w:r>
              <w:t>Know that by setting goals, I can uncover attitudes I may not know I have</w:t>
            </w:r>
          </w:p>
          <w:p w:rsidR="00EF1935" w:rsidRPr="00387DCB" w:rsidRDefault="00EF1935" w:rsidP="00EF1935">
            <w:r>
              <w:t>Answer two of the questions in the book, or make your own questions that you create from the concepts shown in the video</w:t>
            </w:r>
            <w:r w:rsidR="007526C2">
              <w:t>s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School Tour, Mini Meet n Greet</w:t>
            </w:r>
          </w:p>
          <w:p w:rsidR="00EF1935" w:rsidRDefault="00EF1935" w:rsidP="00625A7A">
            <w:pPr>
              <w:pStyle w:val="ListParagraph"/>
              <w:numPr>
                <w:ilvl w:val="0"/>
                <w:numId w:val="12"/>
              </w:numPr>
            </w:pPr>
            <w:r>
              <w:t>Take the students on a tour of the school</w:t>
            </w:r>
          </w:p>
          <w:p w:rsidR="00EF1935" w:rsidRPr="007526C2" w:rsidRDefault="00EF1935" w:rsidP="00625A7A">
            <w:pPr>
              <w:pStyle w:val="ListParagraph"/>
              <w:numPr>
                <w:ilvl w:val="0"/>
                <w:numId w:val="12"/>
              </w:numPr>
            </w:pPr>
            <w:r>
              <w:t>Meet with faculty and administration (be sure to inform them of this time slot beforehand so they are prepared to speak with students)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FF1340">
            <w:pPr>
              <w:rPr>
                <w:b/>
              </w:rPr>
            </w:pPr>
            <w:r w:rsidRPr="00E05E04">
              <w:rPr>
                <w:b/>
              </w:rPr>
              <w:t>Study/Memory Skills</w:t>
            </w:r>
          </w:p>
          <w:p w:rsidR="00EF1935" w:rsidRPr="004700C4" w:rsidRDefault="00EF1935" w:rsidP="004700C4">
            <w:pPr>
              <w:pStyle w:val="ListParagraph"/>
              <w:numPr>
                <w:ilvl w:val="0"/>
                <w:numId w:val="13"/>
              </w:numPr>
            </w:pPr>
            <w:r>
              <w:t xml:space="preserve">Hand out, review and complete worksheets about study/memory skills (see </w:t>
            </w:r>
            <w:r w:rsidR="00E05E04">
              <w:t>Handouts/</w:t>
            </w:r>
            <w:r>
              <w:t>Study Skills folder)</w:t>
            </w:r>
          </w:p>
        </w:tc>
      </w:tr>
    </w:tbl>
    <w:p w:rsidR="00FF1340" w:rsidRDefault="00FF1340" w:rsidP="00FF1340">
      <w:pPr>
        <w:rPr>
          <w:rFonts w:asciiTheme="majorHAnsi" w:eastAsiaTheme="majorEastAsia" w:hAnsiTheme="majorHAnsi" w:cstheme="majorBidi"/>
          <w:color w:val="365F91" w:themeColor="accent1" w:themeShade="BF"/>
          <w:sz w:val="28"/>
          <w:szCs w:val="28"/>
        </w:rPr>
      </w:pPr>
      <w:r>
        <w:br w:type="page"/>
      </w:r>
    </w:p>
    <w:p w:rsidR="00B3375C" w:rsidRPr="00B3375C" w:rsidRDefault="00FF1340" w:rsidP="00FF1340">
      <w:pPr>
        <w:pStyle w:val="Heading1"/>
        <w:jc w:val="center"/>
      </w:pPr>
      <w:r>
        <w:lastRenderedPageBreak/>
        <w:t>Day 3</w:t>
      </w:r>
    </w:p>
    <w:tbl>
      <w:tblPr>
        <w:tblStyle w:val="LightShading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00"/>
      </w:tblPr>
      <w:tblGrid>
        <w:gridCol w:w="560"/>
        <w:gridCol w:w="770"/>
        <w:gridCol w:w="8246"/>
      </w:tblGrid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1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Research Techniques</w:t>
            </w:r>
          </w:p>
          <w:p w:rsidR="00EF1935" w:rsidRPr="006064AC" w:rsidRDefault="00EF1935" w:rsidP="006064AC">
            <w:pPr>
              <w:pStyle w:val="ListParagraph"/>
              <w:numPr>
                <w:ilvl w:val="0"/>
                <w:numId w:val="13"/>
              </w:numPr>
            </w:pPr>
            <w:r>
              <w:t xml:space="preserve">Hand out, review and complete worksheets about Research Techniques (see </w:t>
            </w:r>
            <w:r w:rsidR="00E05E04">
              <w:t>Handouts/</w:t>
            </w:r>
            <w:r>
              <w:t>Research Techniques folder)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2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8: How my beliefs are formed</w:t>
            </w:r>
          </w:p>
          <w:p w:rsidR="00EF1935" w:rsidRDefault="00EF1935" w:rsidP="00EF1935">
            <w:r>
              <w:t>Objectives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5"/>
              </w:numPr>
            </w:pPr>
            <w:r>
              <w:t>Know that self-talk is a three dimensional form of thought: words trigger pictures, which then trigger emotions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5"/>
              </w:numPr>
            </w:pPr>
            <w:r>
              <w:t>Understand the importance of self-talk in my daily life</w:t>
            </w:r>
          </w:p>
          <w:p w:rsidR="00EF1935" w:rsidRDefault="00EF1935" w:rsidP="00EF1935">
            <w:pPr>
              <w:pStyle w:val="ListParagraph"/>
              <w:numPr>
                <w:ilvl w:val="0"/>
                <w:numId w:val="15"/>
              </w:numPr>
            </w:pPr>
            <w:r>
              <w:t>Realize that I need to clear away all the negative, destructive self-talk from my life</w:t>
            </w:r>
          </w:p>
          <w:p w:rsidR="00EF1935" w:rsidRPr="006064AC" w:rsidRDefault="00EF1935" w:rsidP="00EF1935">
            <w:r>
              <w:t>Answer two of the questions in the book, or make your own questions that you create from the concepts shown in the video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>Unit 9:</w:t>
            </w:r>
            <w:r w:rsidR="007526C2" w:rsidRPr="00E05E04">
              <w:rPr>
                <w:b/>
              </w:rPr>
              <w:t xml:space="preserve"> Building my self-image</w:t>
            </w:r>
          </w:p>
          <w:p w:rsidR="007526C2" w:rsidRDefault="007526C2" w:rsidP="007526C2">
            <w:pPr>
              <w:pStyle w:val="ListParagraph"/>
              <w:numPr>
                <w:ilvl w:val="0"/>
                <w:numId w:val="17"/>
              </w:numPr>
            </w:pPr>
            <w:r>
              <w:t>Understand the power of self-talk to determine my beliefs and actions</w:t>
            </w:r>
          </w:p>
          <w:p w:rsidR="007526C2" w:rsidRDefault="007526C2" w:rsidP="007526C2">
            <w:pPr>
              <w:pStyle w:val="ListParagraph"/>
              <w:numPr>
                <w:ilvl w:val="0"/>
                <w:numId w:val="17"/>
              </w:numPr>
            </w:pPr>
            <w:r>
              <w:t>Remember to give credit where credit is due, including to myself, for a job well done</w:t>
            </w:r>
          </w:p>
          <w:p w:rsidR="007526C2" w:rsidRDefault="007526C2" w:rsidP="007526C2">
            <w:pPr>
              <w:pStyle w:val="ListParagraph"/>
              <w:numPr>
                <w:ilvl w:val="0"/>
                <w:numId w:val="17"/>
              </w:numPr>
            </w:pPr>
            <w:r>
              <w:t>Be mindful of how I teach the young people in my life, so that I am coaching them forward into positive achievements</w:t>
            </w:r>
          </w:p>
          <w:p w:rsidR="007526C2" w:rsidRPr="007526C2" w:rsidRDefault="007526C2" w:rsidP="007526C2">
            <w:r>
              <w:t>Answer two of the questions in the book, or make your own questions that you create from the concepts shown in the video</w:t>
            </w:r>
          </w:p>
        </w:tc>
      </w:tr>
      <w:tr w:rsidR="007526C2" w:rsidTr="00CC4416">
        <w:tc>
          <w:tcPr>
            <w:tcW w:w="0" w:type="auto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526C2" w:rsidRDefault="007526C2" w:rsidP="00C6408F">
            <w:r>
              <w:t>Lunch (30 minutes)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F1935" w:rsidRDefault="00EF1935" w:rsidP="007526C2">
            <w:pPr>
              <w:pStyle w:val="Heading1"/>
              <w:jc w:val="center"/>
              <w:outlineLvl w:val="0"/>
            </w:pPr>
            <w:r>
              <w:t>Module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EF1935" w:rsidRPr="00E05E04" w:rsidRDefault="00EF1935" w:rsidP="006064AC">
            <w:pPr>
              <w:rPr>
                <w:b/>
              </w:rPr>
            </w:pPr>
            <w:r w:rsidRPr="00E05E04">
              <w:rPr>
                <w:b/>
              </w:rPr>
              <w:t>Test Taking skills</w:t>
            </w:r>
          </w:p>
          <w:p w:rsidR="00EF1935" w:rsidRPr="006064AC" w:rsidRDefault="00EF1935" w:rsidP="006064AC">
            <w:pPr>
              <w:pStyle w:val="ListParagraph"/>
              <w:numPr>
                <w:ilvl w:val="0"/>
                <w:numId w:val="15"/>
              </w:numPr>
            </w:pPr>
            <w:r w:rsidRPr="006064AC">
              <w:t xml:space="preserve">Hand out, review and complete worksheets about </w:t>
            </w:r>
            <w:r>
              <w:t>Test taking skills</w:t>
            </w:r>
            <w:r w:rsidRPr="006064AC">
              <w:t xml:space="preserve"> Techniques (see </w:t>
            </w:r>
            <w:r w:rsidR="00E05E04">
              <w:t>Handouts/Test  T</w:t>
            </w:r>
            <w:r>
              <w:t>aking</w:t>
            </w:r>
            <w:r w:rsidRPr="006064AC">
              <w:t xml:space="preserve"> folder)</w:t>
            </w:r>
          </w:p>
        </w:tc>
      </w:tr>
      <w:tr w:rsidR="00EF1935" w:rsidTr="007526C2">
        <w:tc>
          <w:tcPr>
            <w:tcW w:w="0" w:type="auto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5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EF1935">
            <w:pPr>
              <w:rPr>
                <w:b/>
              </w:rPr>
            </w:pPr>
            <w:r w:rsidRPr="00E05E04">
              <w:rPr>
                <w:b/>
              </w:rPr>
              <w:t xml:space="preserve">Unit 10: </w:t>
            </w:r>
            <w:r w:rsidR="007526C2" w:rsidRPr="00E05E04">
              <w:rPr>
                <w:b/>
              </w:rPr>
              <w:t>My future is up to me</w:t>
            </w:r>
          </w:p>
          <w:p w:rsidR="007526C2" w:rsidRDefault="007526C2" w:rsidP="00EF1935">
            <w:r>
              <w:t>Objectives</w:t>
            </w:r>
          </w:p>
          <w:p w:rsidR="007526C2" w:rsidRDefault="007526C2" w:rsidP="007526C2">
            <w:pPr>
              <w:pStyle w:val="ListParagraph"/>
              <w:numPr>
                <w:ilvl w:val="0"/>
                <w:numId w:val="15"/>
              </w:numPr>
            </w:pPr>
            <w:r>
              <w:t>Know the four levels of self-talk</w:t>
            </w:r>
          </w:p>
          <w:p w:rsidR="007526C2" w:rsidRDefault="007526C2" w:rsidP="007526C2">
            <w:pPr>
              <w:pStyle w:val="ListParagraph"/>
              <w:numPr>
                <w:ilvl w:val="0"/>
                <w:numId w:val="15"/>
              </w:numPr>
            </w:pPr>
            <w:r>
              <w:t>Understand that I move toward what I think about</w:t>
            </w:r>
          </w:p>
          <w:p w:rsidR="007526C2" w:rsidRPr="007526C2" w:rsidRDefault="007526C2" w:rsidP="007526C2">
            <w:pPr>
              <w:pStyle w:val="ListParagraph"/>
              <w:numPr>
                <w:ilvl w:val="0"/>
                <w:numId w:val="15"/>
              </w:numPr>
            </w:pPr>
            <w:r>
              <w:t>Use my self-talk to change my beliefs, working toward what I want</w:t>
            </w:r>
          </w:p>
        </w:tc>
      </w:tr>
      <w:tr w:rsidR="00EF1935" w:rsidTr="007526C2">
        <w:trPr>
          <w:cnfStyle w:val="0000001000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935" w:rsidRDefault="00EF1935" w:rsidP="00C6408F"/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Hour 6</w:t>
            </w:r>
          </w:p>
        </w:tc>
        <w:tc>
          <w:tcPr>
            <w:tcW w:w="0" w:type="auto"/>
            <w:shd w:val="clear" w:color="auto" w:fill="auto"/>
          </w:tcPr>
          <w:p w:rsidR="00EF1935" w:rsidRPr="00E05E04" w:rsidRDefault="00EF1935" w:rsidP="00C6408F">
            <w:pPr>
              <w:rPr>
                <w:b/>
              </w:rPr>
            </w:pPr>
            <w:r w:rsidRPr="00E05E04">
              <w:rPr>
                <w:b/>
              </w:rPr>
              <w:t>Book distribution</w:t>
            </w:r>
          </w:p>
          <w:p w:rsidR="00EF1935" w:rsidRDefault="00EF1935" w:rsidP="00D059E0">
            <w:pPr>
              <w:pStyle w:val="ListParagraph"/>
              <w:numPr>
                <w:ilvl w:val="0"/>
                <w:numId w:val="16"/>
              </w:numPr>
            </w:pPr>
            <w:r>
              <w:t>Distribute books</w:t>
            </w:r>
          </w:p>
          <w:p w:rsidR="00EF1935" w:rsidRDefault="00EF1935" w:rsidP="00D059E0">
            <w:pPr>
              <w:pStyle w:val="ListParagraph"/>
              <w:numPr>
                <w:ilvl w:val="0"/>
                <w:numId w:val="16"/>
              </w:numPr>
            </w:pPr>
            <w:r>
              <w:t>Wrap up the session with Q&amp;A</w:t>
            </w:r>
          </w:p>
          <w:p w:rsidR="00EF1935" w:rsidRPr="00D059E0" w:rsidRDefault="00EF1935" w:rsidP="00D059E0">
            <w:pPr>
              <w:pStyle w:val="ListParagraph"/>
              <w:numPr>
                <w:ilvl w:val="0"/>
                <w:numId w:val="16"/>
              </w:numPr>
            </w:pPr>
            <w:r>
              <w:t>Have the student write a reflection on the experience</w:t>
            </w:r>
          </w:p>
          <w:p w:rsidR="00EF1935" w:rsidRDefault="00EF1935" w:rsidP="00C6408F"/>
        </w:tc>
      </w:tr>
    </w:tbl>
    <w:p w:rsidR="00705F31" w:rsidRDefault="00705F31"/>
    <w:sectPr w:rsidR="00705F31" w:rsidSect="000B595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AC" w:rsidRDefault="004D63AC" w:rsidP="0015706B">
      <w:pPr>
        <w:spacing w:after="0" w:line="240" w:lineRule="auto"/>
      </w:pPr>
      <w:r>
        <w:separator/>
      </w:r>
    </w:p>
  </w:endnote>
  <w:endnote w:type="continuationSeparator" w:id="0">
    <w:p w:rsidR="004D63AC" w:rsidRDefault="004D63AC" w:rsidP="00157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AC" w:rsidRDefault="004D63AC" w:rsidP="0015706B">
      <w:pPr>
        <w:spacing w:after="0" w:line="240" w:lineRule="auto"/>
      </w:pPr>
      <w:r>
        <w:separator/>
      </w:r>
    </w:p>
  </w:footnote>
  <w:footnote w:type="continuationSeparator" w:id="0">
    <w:p w:rsidR="004D63AC" w:rsidRDefault="004D63AC" w:rsidP="00157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706B" w:rsidRDefault="0015706B" w:rsidP="0015706B">
    <w:pPr>
      <w:pStyle w:val="Header"/>
      <w:jc w:val="center"/>
      <w:rPr>
        <w:rFonts w:ascii="Arial" w:eastAsia="Calibri" w:hAnsi="Arial" w:cs="Times New Roman"/>
        <w:b/>
        <w:sz w:val="20"/>
      </w:rPr>
    </w:pPr>
    <w:r>
      <w:rPr>
        <w:rFonts w:ascii="Arial" w:eastAsia="Calibri" w:hAnsi="Arial" w:cs="Times New Roman"/>
        <w:b/>
        <w:sz w:val="20"/>
      </w:rPr>
      <w:t>KEYSTONE TECHNICAL INSTITUTE</w:t>
    </w:r>
  </w:p>
  <w:p w:rsidR="0015706B" w:rsidRPr="001533CF" w:rsidRDefault="0015706B" w:rsidP="001533CF">
    <w:pPr>
      <w:pStyle w:val="Header"/>
      <w:jc w:val="center"/>
      <w:rPr>
        <w:rFonts w:ascii="Arial" w:eastAsia="Calibri" w:hAnsi="Arial" w:cs="Times New Roman"/>
        <w:b/>
        <w:sz w:val="20"/>
      </w:rPr>
    </w:pPr>
    <w:r>
      <w:rPr>
        <w:rFonts w:ascii="Arial" w:hAnsi="Arial"/>
        <w:b/>
        <w:sz w:val="20"/>
      </w:rPr>
      <w:t xml:space="preserve">Professional Development </w:t>
    </w:r>
    <w:r w:rsidR="001533CF">
      <w:rPr>
        <w:rFonts w:ascii="Arial" w:eastAsia="Calibri" w:hAnsi="Arial" w:cs="Times New Roman"/>
        <w:b/>
        <w:sz w:val="20"/>
      </w:rPr>
      <w:t>Lesson Plan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818AC"/>
    <w:multiLevelType w:val="hybridMultilevel"/>
    <w:tmpl w:val="4A6C6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71921"/>
    <w:multiLevelType w:val="hybridMultilevel"/>
    <w:tmpl w:val="8788D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45967"/>
    <w:multiLevelType w:val="hybridMultilevel"/>
    <w:tmpl w:val="2ACAF1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D76F9F"/>
    <w:multiLevelType w:val="hybridMultilevel"/>
    <w:tmpl w:val="FB1C0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8000EA"/>
    <w:multiLevelType w:val="hybridMultilevel"/>
    <w:tmpl w:val="8E7A6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286684"/>
    <w:multiLevelType w:val="hybridMultilevel"/>
    <w:tmpl w:val="474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32482"/>
    <w:multiLevelType w:val="hybridMultilevel"/>
    <w:tmpl w:val="A524C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21E71"/>
    <w:multiLevelType w:val="hybridMultilevel"/>
    <w:tmpl w:val="192C1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3E9D"/>
    <w:multiLevelType w:val="hybridMultilevel"/>
    <w:tmpl w:val="A33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66F71"/>
    <w:multiLevelType w:val="hybridMultilevel"/>
    <w:tmpl w:val="1C380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297F1C"/>
    <w:multiLevelType w:val="hybridMultilevel"/>
    <w:tmpl w:val="7856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42152"/>
    <w:multiLevelType w:val="hybridMultilevel"/>
    <w:tmpl w:val="EEBC3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42FB5"/>
    <w:multiLevelType w:val="hybridMultilevel"/>
    <w:tmpl w:val="3B02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726975"/>
    <w:multiLevelType w:val="hybridMultilevel"/>
    <w:tmpl w:val="14CE6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EB1982"/>
    <w:multiLevelType w:val="hybridMultilevel"/>
    <w:tmpl w:val="82406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596CAD"/>
    <w:multiLevelType w:val="hybridMultilevel"/>
    <w:tmpl w:val="DCE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75076"/>
    <w:multiLevelType w:val="hybridMultilevel"/>
    <w:tmpl w:val="CBB8F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6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2"/>
  </w:num>
  <w:num w:numId="10">
    <w:abstractNumId w:val="15"/>
  </w:num>
  <w:num w:numId="11">
    <w:abstractNumId w:val="14"/>
  </w:num>
  <w:num w:numId="12">
    <w:abstractNumId w:val="8"/>
  </w:num>
  <w:num w:numId="13">
    <w:abstractNumId w:val="12"/>
  </w:num>
  <w:num w:numId="14">
    <w:abstractNumId w:val="3"/>
  </w:num>
  <w:num w:numId="15">
    <w:abstractNumId w:val="1"/>
  </w:num>
  <w:num w:numId="16">
    <w:abstractNumId w:val="1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06B"/>
    <w:rsid w:val="00006219"/>
    <w:rsid w:val="000B5957"/>
    <w:rsid w:val="001533CF"/>
    <w:rsid w:val="0015706B"/>
    <w:rsid w:val="002037DB"/>
    <w:rsid w:val="002162BE"/>
    <w:rsid w:val="00387DCB"/>
    <w:rsid w:val="00403D89"/>
    <w:rsid w:val="004700C4"/>
    <w:rsid w:val="004D63AC"/>
    <w:rsid w:val="006064AC"/>
    <w:rsid w:val="006112E6"/>
    <w:rsid w:val="00625A7A"/>
    <w:rsid w:val="007053F7"/>
    <w:rsid w:val="00705F31"/>
    <w:rsid w:val="007526C2"/>
    <w:rsid w:val="00753F21"/>
    <w:rsid w:val="0078667D"/>
    <w:rsid w:val="00B23CB6"/>
    <w:rsid w:val="00B3375C"/>
    <w:rsid w:val="00BE0402"/>
    <w:rsid w:val="00CC2FAE"/>
    <w:rsid w:val="00D059E0"/>
    <w:rsid w:val="00E05E04"/>
    <w:rsid w:val="00EF1935"/>
    <w:rsid w:val="00FF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31"/>
  </w:style>
  <w:style w:type="paragraph" w:styleId="Heading1">
    <w:name w:val="heading 1"/>
    <w:basedOn w:val="Normal"/>
    <w:next w:val="Normal"/>
    <w:link w:val="Heading1Char"/>
    <w:uiPriority w:val="9"/>
    <w:qFormat/>
    <w:rsid w:val="001533CF"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15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706B"/>
  </w:style>
  <w:style w:type="paragraph" w:styleId="Footer">
    <w:name w:val="footer"/>
    <w:basedOn w:val="Normal"/>
    <w:link w:val="FooterChar"/>
    <w:uiPriority w:val="99"/>
    <w:semiHidden/>
    <w:unhideWhenUsed/>
    <w:rsid w:val="001570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706B"/>
  </w:style>
  <w:style w:type="paragraph" w:styleId="ListParagraph">
    <w:name w:val="List Paragraph"/>
    <w:basedOn w:val="Normal"/>
    <w:uiPriority w:val="34"/>
    <w:qFormat/>
    <w:rsid w:val="001570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533CF"/>
    <w:rPr>
      <w:rFonts w:asciiTheme="majorHAnsi" w:eastAsiaTheme="majorEastAsia" w:hAnsiTheme="majorHAnsi" w:cstheme="majorBidi"/>
      <w:b/>
      <w:bCs/>
      <w:sz w:val="28"/>
      <w:szCs w:val="28"/>
    </w:rPr>
  </w:style>
  <w:style w:type="table" w:customStyle="1" w:styleId="LightShading1">
    <w:name w:val="Light Shading1"/>
    <w:basedOn w:val="TableNormal"/>
    <w:uiPriority w:val="60"/>
    <w:rsid w:val="001533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F4FDF-5E06-47EF-A005-BE8C08D83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851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14</cp:revision>
  <dcterms:created xsi:type="dcterms:W3CDTF">2012-01-26T16:53:00Z</dcterms:created>
  <dcterms:modified xsi:type="dcterms:W3CDTF">2012-01-26T20:10:00Z</dcterms:modified>
</cp:coreProperties>
</file>